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3ED3" w14:textId="77777777" w:rsidR="00DD24F0" w:rsidRDefault="00DD24F0" w:rsidP="00970BD9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249"/>
      </w:tblGrid>
      <w:tr w:rsidR="00FF3285" w14:paraId="60AEAD53" w14:textId="77777777" w:rsidTr="008134A7">
        <w:tc>
          <w:tcPr>
            <w:tcW w:w="4249" w:type="dxa"/>
          </w:tcPr>
          <w:p w14:paraId="31980FC6" w14:textId="77777777" w:rsidR="00FF3285" w:rsidRDefault="00FF3285" w:rsidP="00FF3285">
            <w:pPr>
              <w:jc w:val="both"/>
              <w:rPr>
                <w:b/>
                <w:noProof/>
                <w:lang w:val="eu-ES" w:eastAsia="es-ES"/>
              </w:rPr>
            </w:pPr>
          </w:p>
          <w:p w14:paraId="31A1EEA8" w14:textId="5CDC345A" w:rsidR="00FF3285" w:rsidRDefault="00FF3285" w:rsidP="00FF3285">
            <w:pPr>
              <w:jc w:val="both"/>
              <w:rPr>
                <w:b/>
                <w:noProof/>
                <w:lang w:val="eu-ES" w:eastAsia="es-ES"/>
              </w:rPr>
            </w:pPr>
            <w:r w:rsidRPr="00926B61">
              <w:rPr>
                <w:b/>
                <w:noProof/>
                <w:lang w:val="eu-ES" w:eastAsia="es-ES"/>
              </w:rPr>
              <w:t>202</w:t>
            </w:r>
            <w:r>
              <w:rPr>
                <w:b/>
                <w:noProof/>
                <w:lang w:val="eu-ES" w:eastAsia="es-ES"/>
              </w:rPr>
              <w:t>3</w:t>
            </w:r>
            <w:r w:rsidRPr="00926B61">
              <w:rPr>
                <w:b/>
                <w:noProof/>
                <w:lang w:val="eu-ES" w:eastAsia="es-ES"/>
              </w:rPr>
              <w:t xml:space="preserve">KO </w:t>
            </w:r>
            <w:r>
              <w:rPr>
                <w:b/>
                <w:noProof/>
                <w:lang w:val="eu-ES" w:eastAsia="es-ES"/>
              </w:rPr>
              <w:t>EKAINAREN 14</w:t>
            </w:r>
            <w:r w:rsidRPr="00926B61">
              <w:rPr>
                <w:b/>
                <w:noProof/>
                <w:lang w:val="eu-ES" w:eastAsia="es-ES"/>
              </w:rPr>
              <w:t xml:space="preserve">KO </w:t>
            </w:r>
            <w:r>
              <w:rPr>
                <w:b/>
                <w:noProof/>
                <w:lang w:val="eu-ES" w:eastAsia="es-ES"/>
              </w:rPr>
              <w:t>EZ</w:t>
            </w:r>
            <w:r w:rsidRPr="00926B61">
              <w:rPr>
                <w:b/>
                <w:noProof/>
                <w:lang w:val="eu-ES" w:eastAsia="es-ES"/>
              </w:rPr>
              <w:t>OHIKO BILKURAREN AKTA</w:t>
            </w:r>
          </w:p>
          <w:p w14:paraId="2C4D60B3" w14:textId="77777777" w:rsidR="00FF3285" w:rsidRPr="00926B61" w:rsidRDefault="00FF3285" w:rsidP="00FF3285">
            <w:pPr>
              <w:jc w:val="both"/>
              <w:rPr>
                <w:b/>
                <w:noProof/>
                <w:lang w:val="eu-ES" w:eastAsia="es-ES"/>
              </w:rPr>
            </w:pPr>
          </w:p>
          <w:p w14:paraId="2F837950" w14:textId="77777777" w:rsidR="00FF3285" w:rsidRPr="00926B61" w:rsidRDefault="00FF3285" w:rsidP="00FF3285">
            <w:pPr>
              <w:jc w:val="both"/>
              <w:rPr>
                <w:b/>
                <w:noProof/>
                <w:lang w:val="eu-ES" w:eastAsia="es-ES"/>
              </w:rPr>
            </w:pPr>
            <w:r w:rsidRPr="00926B61">
              <w:rPr>
                <w:b/>
                <w:noProof/>
                <w:lang w:val="eu-ES" w:eastAsia="es-ES"/>
              </w:rPr>
              <w:t>Lehendakari jauna</w:t>
            </w:r>
          </w:p>
          <w:p w14:paraId="61D1B413" w14:textId="77777777" w:rsidR="00FF3285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 w:rsidRPr="00926B61">
              <w:rPr>
                <w:bCs/>
                <w:noProof/>
                <w:lang w:val="eu-ES" w:eastAsia="es-ES"/>
              </w:rPr>
              <w:t>Andrés Echenique Iriarte jn.</w:t>
            </w:r>
          </w:p>
          <w:p w14:paraId="44F617B7" w14:textId="77777777" w:rsidR="00FF3285" w:rsidRPr="00926B61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</w:p>
          <w:p w14:paraId="2FF8A704" w14:textId="77777777" w:rsidR="00FF3285" w:rsidRPr="00926B61" w:rsidRDefault="00FF3285" w:rsidP="00FF3285">
            <w:pPr>
              <w:jc w:val="both"/>
              <w:rPr>
                <w:b/>
                <w:noProof/>
                <w:lang w:val="eu-ES" w:eastAsia="es-ES"/>
              </w:rPr>
            </w:pPr>
            <w:r w:rsidRPr="00926B61">
              <w:rPr>
                <w:b/>
                <w:noProof/>
                <w:lang w:val="eu-ES" w:eastAsia="es-ES"/>
              </w:rPr>
              <w:t>Bertaratutakoak</w:t>
            </w:r>
          </w:p>
          <w:p w14:paraId="712C0EA1" w14:textId="77777777" w:rsidR="00FF3285" w:rsidRPr="00926B61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 w:rsidRPr="00926B61">
              <w:rPr>
                <w:bCs/>
                <w:noProof/>
                <w:lang w:val="eu-ES" w:eastAsia="es-ES"/>
              </w:rPr>
              <w:t>Blas Andresena Echeverría jn.</w:t>
            </w:r>
          </w:p>
          <w:p w14:paraId="423A2FF2" w14:textId="77777777" w:rsidR="00FF3285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 w:rsidRPr="00926B61">
              <w:rPr>
                <w:bCs/>
                <w:noProof/>
                <w:lang w:val="eu-ES" w:eastAsia="es-ES"/>
              </w:rPr>
              <w:t>Javier Grajirena Mutuverria jn.</w:t>
            </w:r>
          </w:p>
          <w:p w14:paraId="4D4E41B0" w14:textId="3734B825" w:rsidR="00FF3285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 w:rsidRPr="00926B61">
              <w:rPr>
                <w:bCs/>
                <w:noProof/>
                <w:lang w:val="eu-ES" w:eastAsia="es-ES"/>
              </w:rPr>
              <w:t xml:space="preserve">José Antonio Jauregui </w:t>
            </w:r>
            <w:r w:rsidR="00E928D6">
              <w:rPr>
                <w:bCs/>
                <w:noProof/>
                <w:lang w:val="eu-ES" w:eastAsia="es-ES"/>
              </w:rPr>
              <w:t>Juantorena</w:t>
            </w:r>
            <w:r w:rsidRPr="00926B61">
              <w:rPr>
                <w:bCs/>
                <w:noProof/>
                <w:lang w:val="eu-ES" w:eastAsia="es-ES"/>
              </w:rPr>
              <w:t xml:space="preserve"> jn.</w:t>
            </w:r>
          </w:p>
          <w:p w14:paraId="4E3AD08F" w14:textId="37BDAFD9" w:rsidR="00FF3285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 w:rsidRPr="00926B61">
              <w:rPr>
                <w:bCs/>
                <w:noProof/>
                <w:lang w:val="eu-ES" w:eastAsia="es-ES"/>
              </w:rPr>
              <w:t>José Joaquín Mutuberria Oteiza J</w:t>
            </w:r>
            <w:r>
              <w:rPr>
                <w:bCs/>
                <w:noProof/>
                <w:lang w:val="eu-ES" w:eastAsia="es-ES"/>
              </w:rPr>
              <w:t>n.</w:t>
            </w:r>
          </w:p>
          <w:p w14:paraId="16B6F9A6" w14:textId="77777777" w:rsidR="00FF3285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</w:p>
          <w:p w14:paraId="415FCCB3" w14:textId="77777777" w:rsidR="00FF3285" w:rsidRPr="00926B61" w:rsidRDefault="00FF3285" w:rsidP="00FF3285">
            <w:pPr>
              <w:jc w:val="both"/>
              <w:rPr>
                <w:b/>
                <w:noProof/>
                <w:lang w:val="eu-ES" w:eastAsia="es-ES"/>
              </w:rPr>
            </w:pPr>
            <w:r w:rsidRPr="00926B61">
              <w:rPr>
                <w:b/>
                <w:noProof/>
                <w:lang w:val="eu-ES" w:eastAsia="es-ES"/>
              </w:rPr>
              <w:t>Bertaratu ez direnak</w:t>
            </w:r>
          </w:p>
          <w:p w14:paraId="133CC533" w14:textId="77777777" w:rsidR="00FF3285" w:rsidRPr="00926B61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>
              <w:rPr>
                <w:bCs/>
                <w:noProof/>
                <w:lang w:val="eu-ES" w:eastAsia="es-ES"/>
              </w:rPr>
              <w:t xml:space="preserve">Jokin Hualde Iribarren </w:t>
            </w:r>
            <w:r w:rsidRPr="00926B61">
              <w:rPr>
                <w:bCs/>
                <w:noProof/>
                <w:lang w:val="eu-ES" w:eastAsia="es-ES"/>
              </w:rPr>
              <w:t>jn.</w:t>
            </w:r>
          </w:p>
          <w:p w14:paraId="6901E489" w14:textId="77777777" w:rsidR="00FF3285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  <w:r>
              <w:rPr>
                <w:bCs/>
                <w:noProof/>
                <w:lang w:val="eu-ES" w:eastAsia="es-ES"/>
              </w:rPr>
              <w:t>José Antonio Sarratea Recarte</w:t>
            </w:r>
            <w:r w:rsidRPr="00926B61">
              <w:rPr>
                <w:bCs/>
                <w:noProof/>
                <w:lang w:val="eu-ES" w:eastAsia="es-ES"/>
              </w:rPr>
              <w:t xml:space="preserve"> jn.</w:t>
            </w:r>
          </w:p>
          <w:p w14:paraId="08A93E01" w14:textId="77777777" w:rsidR="00FF3285" w:rsidRPr="00926B61" w:rsidRDefault="00FF3285" w:rsidP="00FF3285">
            <w:pPr>
              <w:jc w:val="both"/>
              <w:rPr>
                <w:bCs/>
                <w:noProof/>
                <w:lang w:val="eu-ES" w:eastAsia="es-ES"/>
              </w:rPr>
            </w:pPr>
          </w:p>
          <w:p w14:paraId="5FBC64DC" w14:textId="2CF5F281" w:rsidR="00FF3285" w:rsidRDefault="00FF3285" w:rsidP="00FF3285">
            <w:pPr>
              <w:jc w:val="both"/>
              <w:rPr>
                <w:lang w:val="eu-ES"/>
              </w:rPr>
            </w:pPr>
            <w:r w:rsidRPr="00926B61">
              <w:rPr>
                <w:lang w:val="eu-ES"/>
              </w:rPr>
              <w:t>Narbarte herrian (Bertizaranako udalerria), 202</w:t>
            </w:r>
            <w:r>
              <w:rPr>
                <w:lang w:val="eu-ES"/>
              </w:rPr>
              <w:t>3</w:t>
            </w:r>
            <w:r w:rsidRPr="00926B61">
              <w:rPr>
                <w:lang w:val="eu-ES"/>
              </w:rPr>
              <w:t xml:space="preserve">ko </w:t>
            </w:r>
            <w:r>
              <w:rPr>
                <w:lang w:val="eu-ES"/>
              </w:rPr>
              <w:t>ekainaren 14</w:t>
            </w:r>
            <w:r w:rsidRPr="00926B61">
              <w:rPr>
                <w:lang w:val="eu-ES"/>
              </w:rPr>
              <w:t xml:space="preserve">an, </w:t>
            </w:r>
            <w:r>
              <w:rPr>
                <w:lang w:val="eu-ES"/>
              </w:rPr>
              <w:t>90</w:t>
            </w:r>
            <w:r w:rsidRPr="00926B61">
              <w:rPr>
                <w:lang w:val="eu-ES"/>
              </w:rPr>
              <w:t xml:space="preserve">:00etan, eta Andrés Echenique Iriarte alkatearen lehendakaritzapean, zinegotzi hauek bildu dira Herriko Etxean, bilkura </w:t>
            </w:r>
            <w:r>
              <w:rPr>
                <w:lang w:val="eu-ES"/>
              </w:rPr>
              <w:t>ez ohikoan</w:t>
            </w:r>
            <w:r w:rsidRPr="00926B61">
              <w:rPr>
                <w:lang w:val="eu-ES"/>
              </w:rPr>
              <w:t>, legez deialdia egin ondoren, eta Itziar Iribarren Recarte idazkariak lagunduta.</w:t>
            </w:r>
          </w:p>
          <w:p w14:paraId="5976241C" w14:textId="77777777" w:rsidR="00FF3285" w:rsidRDefault="00FF3285" w:rsidP="00FF3285">
            <w:pPr>
              <w:jc w:val="both"/>
              <w:rPr>
                <w:lang w:val="eu-ES"/>
              </w:rPr>
            </w:pPr>
          </w:p>
          <w:p w14:paraId="24543E5C" w14:textId="77777777" w:rsidR="00FF3285" w:rsidRDefault="00FF3285" w:rsidP="00FF3285">
            <w:pPr>
              <w:jc w:val="both"/>
              <w:rPr>
                <w:lang w:val="eu-ES"/>
              </w:rPr>
            </w:pPr>
          </w:p>
          <w:p w14:paraId="4EE91062" w14:textId="77777777" w:rsidR="00FF3285" w:rsidRPr="00926B61" w:rsidRDefault="00FF3285" w:rsidP="00FF3285">
            <w:pPr>
              <w:jc w:val="both"/>
              <w:rPr>
                <w:lang w:val="eu-ES"/>
              </w:rPr>
            </w:pPr>
          </w:p>
          <w:p w14:paraId="5E266BF2" w14:textId="77777777" w:rsidR="00FF3285" w:rsidRDefault="00FF3285" w:rsidP="00FF3285">
            <w:pPr>
              <w:jc w:val="both"/>
              <w:rPr>
                <w:lang w:val="eu-ES"/>
              </w:rPr>
            </w:pPr>
            <w:r w:rsidRPr="00926B61">
              <w:rPr>
                <w:lang w:val="eu-ES"/>
              </w:rPr>
              <w:t>Idazkariak legez eskatutako quoruma badagoela egiaztatu ondoren, batzordeburuak bilkura hasteko agindu du eta deialdian zehaztutako puntu hauek aztertu dira:</w:t>
            </w:r>
          </w:p>
          <w:p w14:paraId="030815C8" w14:textId="77777777" w:rsidR="00FF3285" w:rsidRPr="00926B61" w:rsidRDefault="00FF3285" w:rsidP="00FF3285">
            <w:pPr>
              <w:jc w:val="both"/>
              <w:rPr>
                <w:lang w:val="eu-ES"/>
              </w:rPr>
            </w:pPr>
          </w:p>
          <w:p w14:paraId="68385E97" w14:textId="77777777" w:rsidR="00FF3285" w:rsidRPr="006A5A22" w:rsidRDefault="00FF3285" w:rsidP="00FF3285">
            <w:pPr>
              <w:jc w:val="both"/>
              <w:rPr>
                <w:b/>
                <w:lang w:val="eu-ES"/>
              </w:rPr>
            </w:pPr>
            <w:r w:rsidRPr="006A5A22">
              <w:rPr>
                <w:b/>
                <w:lang w:val="eu-ES"/>
              </w:rPr>
              <w:t>1.</w:t>
            </w:r>
            <w:r>
              <w:t xml:space="preserve"> </w:t>
            </w:r>
            <w:r w:rsidRPr="00F53749">
              <w:rPr>
                <w:b/>
                <w:lang w:val="eu-ES"/>
              </w:rPr>
              <w:t xml:space="preserve">2023ko maiatzaren </w:t>
            </w:r>
            <w:r>
              <w:rPr>
                <w:b/>
                <w:lang w:val="eu-ES"/>
              </w:rPr>
              <w:t>2</w:t>
            </w:r>
            <w:r w:rsidRPr="00F53749">
              <w:rPr>
                <w:b/>
                <w:lang w:val="eu-ES"/>
              </w:rPr>
              <w:t>an egindako bilkuraren akta irakurri eta onestea.</w:t>
            </w:r>
          </w:p>
          <w:p w14:paraId="5591A4E4" w14:textId="77777777" w:rsidR="00FF3285" w:rsidRPr="006A5A22" w:rsidRDefault="00FF3285" w:rsidP="00FF3285">
            <w:pPr>
              <w:rPr>
                <w:lang w:val="eu-ES"/>
              </w:rPr>
            </w:pPr>
          </w:p>
          <w:p w14:paraId="4F6FAE19" w14:textId="77777777" w:rsidR="00FF3285" w:rsidRDefault="00FF3285" w:rsidP="00FF3285">
            <w:pPr>
              <w:jc w:val="both"/>
              <w:rPr>
                <w:bCs/>
                <w:lang w:val="eu-ES"/>
              </w:rPr>
            </w:pPr>
            <w:r w:rsidRPr="00926B61">
              <w:rPr>
                <w:bCs/>
                <w:lang w:val="eu-ES"/>
              </w:rPr>
              <w:t>Ikusirik Bertizaranako Udalak 202</w:t>
            </w:r>
            <w:r>
              <w:rPr>
                <w:bCs/>
                <w:lang w:val="eu-ES"/>
              </w:rPr>
              <w:t>3</w:t>
            </w:r>
            <w:r w:rsidRPr="00926B61">
              <w:rPr>
                <w:bCs/>
                <w:lang w:val="eu-ES"/>
              </w:rPr>
              <w:t xml:space="preserve">ko </w:t>
            </w:r>
            <w:r>
              <w:rPr>
                <w:bCs/>
                <w:lang w:val="eu-ES"/>
              </w:rPr>
              <w:t>maiatzaren</w:t>
            </w:r>
            <w:r w:rsidRPr="00926B61">
              <w:rPr>
                <w:bCs/>
                <w:lang w:val="eu-ES"/>
              </w:rPr>
              <w:t xml:space="preserve"> </w:t>
            </w:r>
            <w:r>
              <w:rPr>
                <w:bCs/>
                <w:lang w:val="eu-ES"/>
              </w:rPr>
              <w:t>2</w:t>
            </w:r>
            <w:r w:rsidRPr="00926B61">
              <w:rPr>
                <w:bCs/>
                <w:lang w:val="eu-ES"/>
              </w:rPr>
              <w:t xml:space="preserve">an egindako </w:t>
            </w:r>
            <w:r>
              <w:rPr>
                <w:bCs/>
                <w:lang w:val="eu-ES"/>
              </w:rPr>
              <w:t>O</w:t>
            </w:r>
            <w:r w:rsidRPr="00926B61">
              <w:rPr>
                <w:bCs/>
                <w:lang w:val="eu-ES"/>
              </w:rPr>
              <w:t xml:space="preserve">soko </w:t>
            </w:r>
            <w:r>
              <w:rPr>
                <w:bCs/>
                <w:lang w:val="eu-ES"/>
              </w:rPr>
              <w:t>B</w:t>
            </w:r>
            <w:r w:rsidRPr="00926B61">
              <w:rPr>
                <w:bCs/>
                <w:lang w:val="eu-ES"/>
              </w:rPr>
              <w:t>ilkuraren akta, aho batez erabaki da onestea.</w:t>
            </w:r>
          </w:p>
          <w:p w14:paraId="0A76C4CF" w14:textId="77777777" w:rsidR="00FF3285" w:rsidRDefault="00FF3285" w:rsidP="00FF3285">
            <w:pPr>
              <w:jc w:val="both"/>
              <w:rPr>
                <w:bCs/>
                <w:lang w:val="eu-ES"/>
              </w:rPr>
            </w:pPr>
          </w:p>
          <w:p w14:paraId="0968F6DE" w14:textId="77777777" w:rsidR="00FF3285" w:rsidRDefault="00FF3285" w:rsidP="00FF3285">
            <w:pPr>
              <w:jc w:val="both"/>
              <w:rPr>
                <w:bCs/>
                <w:lang w:val="eu-ES"/>
              </w:rPr>
            </w:pPr>
          </w:p>
          <w:p w14:paraId="1AD368EF" w14:textId="77777777" w:rsidR="00FF3285" w:rsidRDefault="00FF3285" w:rsidP="00FF3285">
            <w:pPr>
              <w:jc w:val="both"/>
              <w:rPr>
                <w:bCs/>
                <w:lang w:val="eu-ES"/>
              </w:rPr>
            </w:pPr>
          </w:p>
          <w:p w14:paraId="3B6D5AD6" w14:textId="77777777" w:rsidR="00FF3285" w:rsidRPr="00926B61" w:rsidRDefault="00FF3285" w:rsidP="00FF3285">
            <w:pPr>
              <w:jc w:val="both"/>
              <w:rPr>
                <w:bCs/>
                <w:lang w:val="eu-ES"/>
              </w:rPr>
            </w:pPr>
          </w:p>
          <w:p w14:paraId="6D429E8E" w14:textId="77777777" w:rsidR="00FF3285" w:rsidRDefault="00FF3285" w:rsidP="00FF3285">
            <w:pPr>
              <w:jc w:val="both"/>
              <w:rPr>
                <w:b/>
                <w:lang w:val="eu-ES"/>
              </w:rPr>
            </w:pPr>
            <w:r w:rsidRPr="00926B61">
              <w:rPr>
                <w:b/>
                <w:lang w:val="eu-ES"/>
              </w:rPr>
              <w:lastRenderedPageBreak/>
              <w:t xml:space="preserve">2.- </w:t>
            </w:r>
            <w:r>
              <w:rPr>
                <w:b/>
                <w:lang w:val="eu-ES"/>
              </w:rPr>
              <w:t xml:space="preserve">Kontuak.  </w:t>
            </w:r>
          </w:p>
          <w:p w14:paraId="2FC98D1F" w14:textId="77777777" w:rsidR="00FF3285" w:rsidRDefault="00FF3285" w:rsidP="00FF3285">
            <w:pPr>
              <w:jc w:val="both"/>
              <w:rPr>
                <w:b/>
                <w:lang w:val="eu-ES"/>
              </w:rPr>
            </w:pPr>
          </w:p>
          <w:p w14:paraId="6237A884" w14:textId="77777777" w:rsidR="00FF3285" w:rsidRDefault="00FF3285" w:rsidP="00FF3285">
            <w:pPr>
              <w:jc w:val="both"/>
              <w:rPr>
                <w:bCs/>
                <w:lang w:val="eu-ES"/>
              </w:rPr>
            </w:pPr>
            <w:r w:rsidRPr="00ED62D4">
              <w:rPr>
                <w:bCs/>
                <w:lang w:val="eu-ES"/>
              </w:rPr>
              <w:t>2022ko kontuak 2023ko maiatzaren 2ko bilkuran onartu ziren.</w:t>
            </w:r>
          </w:p>
          <w:p w14:paraId="0C48AA05" w14:textId="77777777" w:rsidR="00FF3285" w:rsidRPr="00ED62D4" w:rsidRDefault="00FF3285" w:rsidP="00FF3285">
            <w:pPr>
              <w:jc w:val="both"/>
              <w:rPr>
                <w:bCs/>
                <w:lang w:val="eu-ES"/>
              </w:rPr>
            </w:pPr>
          </w:p>
          <w:p w14:paraId="5AAF4207" w14:textId="2B333D37" w:rsidR="00FF3285" w:rsidRDefault="00FF3285" w:rsidP="00FF3285">
            <w:pPr>
              <w:jc w:val="both"/>
              <w:rPr>
                <w:bCs/>
                <w:lang w:val="eu-ES"/>
              </w:rPr>
            </w:pPr>
            <w:r w:rsidRPr="00ED62D4">
              <w:rPr>
                <w:bCs/>
                <w:lang w:val="eu-ES"/>
              </w:rPr>
              <w:t>2023an egindako mugimenduen</w:t>
            </w:r>
            <w:r>
              <w:rPr>
                <w:bCs/>
                <w:lang w:val="eu-ES"/>
              </w:rPr>
              <w:t xml:space="preserve"> eta kontuen kopuruaren</w:t>
            </w:r>
            <w:r w:rsidRPr="00ED62D4">
              <w:rPr>
                <w:bCs/>
                <w:lang w:val="eu-ES"/>
              </w:rPr>
              <w:t xml:space="preserve"> berri ematen da.</w:t>
            </w:r>
          </w:p>
          <w:p w14:paraId="1084F9F0" w14:textId="77777777" w:rsidR="00FF3285" w:rsidRPr="00ED62D4" w:rsidRDefault="00FF3285" w:rsidP="00FF3285">
            <w:pPr>
              <w:jc w:val="both"/>
              <w:rPr>
                <w:bCs/>
                <w:lang w:val="eu-ES"/>
              </w:rPr>
            </w:pPr>
          </w:p>
          <w:p w14:paraId="5875152C" w14:textId="77777777" w:rsidR="00FF3285" w:rsidRPr="00ED62D4" w:rsidRDefault="00FF3285" w:rsidP="00FF3285">
            <w:pPr>
              <w:jc w:val="both"/>
              <w:rPr>
                <w:bCs/>
                <w:lang w:val="eu-ES"/>
              </w:rPr>
            </w:pPr>
            <w:r w:rsidRPr="00ED62D4">
              <w:rPr>
                <w:bCs/>
                <w:lang w:val="eu-ES"/>
              </w:rPr>
              <w:t>Aho batez erabaki da:</w:t>
            </w:r>
          </w:p>
          <w:p w14:paraId="1EBA208A" w14:textId="77777777" w:rsidR="00FF3285" w:rsidRPr="00ED62D4" w:rsidRDefault="00FF3285" w:rsidP="00FF3285">
            <w:pPr>
              <w:jc w:val="both"/>
              <w:rPr>
                <w:bCs/>
                <w:lang w:val="eu-ES"/>
              </w:rPr>
            </w:pPr>
          </w:p>
          <w:p w14:paraId="657F02A8" w14:textId="77777777" w:rsidR="00FF3285" w:rsidRPr="00ED62D4" w:rsidRDefault="00FF3285" w:rsidP="00FF3285">
            <w:pPr>
              <w:jc w:val="both"/>
              <w:rPr>
                <w:bCs/>
                <w:lang w:val="eu-ES"/>
              </w:rPr>
            </w:pPr>
            <w:r w:rsidRPr="00ED62D4">
              <w:rPr>
                <w:bCs/>
                <w:lang w:val="eu-ES"/>
              </w:rPr>
              <w:t>2023an egindako mugimenduak onestea.</w:t>
            </w:r>
          </w:p>
          <w:p w14:paraId="5495CD88" w14:textId="77777777" w:rsidR="00FF3285" w:rsidRPr="00ED62D4" w:rsidRDefault="00FF3285" w:rsidP="00FF3285">
            <w:pPr>
              <w:rPr>
                <w:lang w:val="eu-ES"/>
              </w:rPr>
            </w:pPr>
          </w:p>
          <w:p w14:paraId="11FAC6D5" w14:textId="77777777" w:rsidR="00FF3285" w:rsidRDefault="00FF3285" w:rsidP="00FF3285">
            <w:pPr>
              <w:spacing w:before="120" w:after="120"/>
              <w:jc w:val="both"/>
              <w:rPr>
                <w:b/>
                <w:bCs/>
                <w:lang w:val="eu-ES"/>
              </w:rPr>
            </w:pPr>
            <w:r w:rsidRPr="00926B61">
              <w:rPr>
                <w:b/>
                <w:bCs/>
                <w:lang w:val="eu-ES"/>
              </w:rPr>
              <w:t xml:space="preserve">3.- </w:t>
            </w:r>
            <w:r>
              <w:rPr>
                <w:b/>
                <w:bCs/>
                <w:lang w:val="eu-ES"/>
              </w:rPr>
              <w:t>Interesen erregistroa.</w:t>
            </w:r>
          </w:p>
          <w:p w14:paraId="5CAA867C" w14:textId="77777777" w:rsidR="00FF3285" w:rsidRDefault="00FF3285" w:rsidP="00FF3285">
            <w:pPr>
              <w:spacing w:before="120" w:after="120"/>
              <w:jc w:val="both"/>
              <w:rPr>
                <w:lang w:val="eu-ES"/>
              </w:rPr>
            </w:pPr>
            <w:r>
              <w:rPr>
                <w:lang w:val="eu-ES"/>
              </w:rPr>
              <w:br/>
              <w:t>Idazkariak gogorarazi du udaleko kideen ondasunen interesen erregistroa jasotzen duen dokumentua beteta entregatu behar dela, legegintzaldia amaitzen baita.</w:t>
            </w:r>
          </w:p>
          <w:p w14:paraId="14F62A3A" w14:textId="77777777" w:rsidR="00FF3285" w:rsidRDefault="00FF3285" w:rsidP="00FF3285">
            <w:pPr>
              <w:spacing w:before="120" w:after="120"/>
              <w:jc w:val="both"/>
              <w:rPr>
                <w:lang w:val="eu-ES"/>
              </w:rPr>
            </w:pPr>
          </w:p>
          <w:p w14:paraId="42BEAB1E" w14:textId="77777777" w:rsidR="00FF3285" w:rsidRDefault="00FF3285" w:rsidP="00FF3285">
            <w:pPr>
              <w:spacing w:before="120" w:after="120"/>
              <w:jc w:val="both"/>
              <w:rPr>
                <w:b/>
                <w:bCs/>
                <w:lang w:val="eu-ES"/>
              </w:rPr>
            </w:pPr>
            <w:r>
              <w:rPr>
                <w:b/>
                <w:bCs/>
                <w:lang w:val="eu-ES"/>
              </w:rPr>
              <w:t>4.</w:t>
            </w:r>
            <w:r w:rsidRPr="00813A25">
              <w:rPr>
                <w:b/>
                <w:bCs/>
                <w:lang w:val="eu-ES"/>
              </w:rPr>
              <w:t>- Akta hau irakurri eta onartzea.</w:t>
            </w:r>
          </w:p>
          <w:p w14:paraId="27B772A5" w14:textId="77777777" w:rsidR="00FF3285" w:rsidRPr="00813A25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  <w:r w:rsidRPr="00813A25">
              <w:rPr>
                <w:rFonts w:eastAsia="Times New Roman" w:cs="Times New Roman"/>
                <w:bCs/>
                <w:lang w:val="eu-ES" w:eastAsia="es-ES"/>
              </w:rPr>
              <w:t>Jarraian, bilkura honetako akta irakurri eta aho batez onartu da.</w:t>
            </w:r>
          </w:p>
          <w:p w14:paraId="43B5E820" w14:textId="639B493A" w:rsidR="00FF3285" w:rsidRDefault="00FF3285" w:rsidP="00FF3285">
            <w:pPr>
              <w:spacing w:before="240"/>
              <w:jc w:val="both"/>
              <w:rPr>
                <w:rFonts w:eastAsia="Times New Roman" w:cs="Times New Roman"/>
                <w:bCs/>
                <w:lang w:val="eu-ES" w:eastAsia="es-ES"/>
              </w:rPr>
            </w:pPr>
            <w:r>
              <w:rPr>
                <w:rFonts w:eastAsia="Times New Roman" w:cs="Times New Roman"/>
                <w:bCs/>
                <w:lang w:val="eu-ES" w:eastAsia="es-ES"/>
              </w:rPr>
              <w:t>A</w:t>
            </w:r>
            <w:r w:rsidRPr="00926B61">
              <w:rPr>
                <w:rFonts w:eastAsia="Times New Roman" w:cs="Times New Roman"/>
                <w:bCs/>
                <w:lang w:val="eu-ES" w:eastAsia="es-ES"/>
              </w:rPr>
              <w:t xml:space="preserve">ztertzeko beste gairik ez dagoenez, </w:t>
            </w:r>
            <w:r>
              <w:rPr>
                <w:rFonts w:eastAsia="Times New Roman" w:cs="Times New Roman"/>
                <w:bCs/>
                <w:lang w:val="eu-ES" w:eastAsia="es-ES"/>
              </w:rPr>
              <w:t>0</w:t>
            </w:r>
            <w:r w:rsidR="00796132">
              <w:rPr>
                <w:rFonts w:eastAsia="Times New Roman" w:cs="Times New Roman"/>
                <w:bCs/>
                <w:lang w:val="eu-ES" w:eastAsia="es-ES"/>
              </w:rPr>
              <w:t>9</w:t>
            </w:r>
            <w:r>
              <w:rPr>
                <w:rFonts w:eastAsia="Times New Roman" w:cs="Times New Roman"/>
                <w:bCs/>
                <w:lang w:val="eu-ES" w:eastAsia="es-ES"/>
              </w:rPr>
              <w:t>.</w:t>
            </w:r>
            <w:r w:rsidR="00796132">
              <w:rPr>
                <w:rFonts w:eastAsia="Times New Roman" w:cs="Times New Roman"/>
                <w:bCs/>
                <w:lang w:val="eu-ES" w:eastAsia="es-ES"/>
              </w:rPr>
              <w:t>30</w:t>
            </w:r>
            <w:r>
              <w:rPr>
                <w:rFonts w:eastAsia="Times New Roman" w:cs="Times New Roman"/>
                <w:bCs/>
                <w:lang w:val="eu-ES" w:eastAsia="es-ES"/>
              </w:rPr>
              <w:t>etan</w:t>
            </w:r>
            <w:r w:rsidRPr="00926B61">
              <w:rPr>
                <w:rFonts w:eastAsia="Times New Roman" w:cs="Times New Roman"/>
                <w:bCs/>
                <w:lang w:val="eu-ES" w:eastAsia="es-ES"/>
              </w:rPr>
              <w:t>, akta hau egin da eta, adostasunaren adierazgarri, alkateak sinatu du.</w:t>
            </w:r>
          </w:p>
          <w:p w14:paraId="3496F8B4" w14:textId="77777777" w:rsidR="00FF3285" w:rsidRPr="00926B61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</w:p>
          <w:p w14:paraId="1ECFEC81" w14:textId="77777777" w:rsidR="00FF3285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  <w:r w:rsidRPr="00926B61">
              <w:rPr>
                <w:rFonts w:eastAsia="Times New Roman" w:cs="Times New Roman"/>
                <w:bCs/>
                <w:lang w:val="eu-ES" w:eastAsia="es-ES"/>
              </w:rPr>
              <w:t>Fede ematen dut</w:t>
            </w:r>
          </w:p>
          <w:p w14:paraId="29B0E5E9" w14:textId="77777777" w:rsidR="00FF3285" w:rsidRPr="00926B61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</w:p>
          <w:p w14:paraId="0270D558" w14:textId="77777777" w:rsidR="00FF3285" w:rsidRPr="00926B61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</w:p>
          <w:p w14:paraId="3DB53F33" w14:textId="79FF2527" w:rsidR="00FF3285" w:rsidRPr="00926B61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  <w:r w:rsidRPr="00926B61">
              <w:rPr>
                <w:rFonts w:eastAsia="Times New Roman" w:cs="Times New Roman"/>
                <w:bCs/>
                <w:lang w:val="eu-ES" w:eastAsia="es-ES"/>
              </w:rPr>
              <w:t>Bertizaranan, 202</w:t>
            </w:r>
            <w:r>
              <w:rPr>
                <w:rFonts w:eastAsia="Times New Roman" w:cs="Times New Roman"/>
                <w:bCs/>
                <w:lang w:val="eu-ES" w:eastAsia="es-ES"/>
              </w:rPr>
              <w:t>3</w:t>
            </w:r>
            <w:r w:rsidRPr="00926B61">
              <w:rPr>
                <w:rFonts w:eastAsia="Times New Roman" w:cs="Times New Roman"/>
                <w:bCs/>
                <w:lang w:val="eu-ES" w:eastAsia="es-ES"/>
              </w:rPr>
              <w:t xml:space="preserve">ko </w:t>
            </w:r>
            <w:r w:rsidR="00796132">
              <w:rPr>
                <w:rFonts w:eastAsia="Times New Roman" w:cs="Times New Roman"/>
                <w:bCs/>
                <w:lang w:val="eu-ES" w:eastAsia="es-ES"/>
              </w:rPr>
              <w:t>ekainaren 14</w:t>
            </w:r>
            <w:r w:rsidRPr="00926B61">
              <w:rPr>
                <w:rFonts w:eastAsia="Times New Roman" w:cs="Times New Roman"/>
                <w:bCs/>
                <w:lang w:val="eu-ES" w:eastAsia="es-ES"/>
              </w:rPr>
              <w:t>an.</w:t>
            </w:r>
          </w:p>
          <w:p w14:paraId="6D466423" w14:textId="77777777" w:rsidR="00FF3285" w:rsidRPr="00926B61" w:rsidRDefault="00FF3285" w:rsidP="00FF3285">
            <w:pPr>
              <w:jc w:val="both"/>
              <w:rPr>
                <w:rFonts w:eastAsia="Times New Roman" w:cs="Times New Roman"/>
                <w:bCs/>
                <w:lang w:val="eu-ES" w:eastAsia="es-ES"/>
              </w:rPr>
            </w:pPr>
          </w:p>
          <w:p w14:paraId="407C970A" w14:textId="77777777" w:rsidR="00FF3285" w:rsidRPr="00926B61" w:rsidRDefault="00FF3285" w:rsidP="00FF3285">
            <w:pPr>
              <w:jc w:val="both"/>
              <w:rPr>
                <w:lang w:val="eu-ES"/>
              </w:rPr>
            </w:pPr>
            <w:r w:rsidRPr="00926B61">
              <w:rPr>
                <w:rFonts w:eastAsia="Times New Roman" w:cs="Times New Roman"/>
                <w:b/>
                <w:lang w:val="eu-ES" w:eastAsia="es-ES"/>
              </w:rPr>
              <w:t>ALKATEA.-</w:t>
            </w:r>
            <w:r w:rsidRPr="00926B61">
              <w:rPr>
                <w:rFonts w:eastAsia="Times New Roman" w:cs="Times New Roman"/>
                <w:b/>
                <w:lang w:val="eu-ES" w:eastAsia="es-ES"/>
              </w:rPr>
              <w:tab/>
            </w:r>
            <w:r w:rsidRPr="00926B61">
              <w:rPr>
                <w:rFonts w:eastAsia="Times New Roman" w:cs="Times New Roman"/>
                <w:b/>
                <w:lang w:val="eu-ES" w:eastAsia="es-ES"/>
              </w:rPr>
              <w:tab/>
              <w:t>IDAZKARIA.-</w:t>
            </w:r>
          </w:p>
          <w:p w14:paraId="06BB2C15" w14:textId="77777777" w:rsidR="00FF3285" w:rsidRPr="00926B61" w:rsidRDefault="00FF3285" w:rsidP="00FF3285">
            <w:pPr>
              <w:rPr>
                <w:lang w:val="eu-ES"/>
              </w:rPr>
            </w:pPr>
          </w:p>
          <w:p w14:paraId="5596E61D" w14:textId="77777777" w:rsidR="00FF3285" w:rsidRPr="00926B61" w:rsidRDefault="00FF3285" w:rsidP="00FF3285">
            <w:pPr>
              <w:rPr>
                <w:lang w:val="eu-ES"/>
              </w:rPr>
            </w:pPr>
          </w:p>
          <w:p w14:paraId="39061C61" w14:textId="77777777" w:rsidR="00FF3285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</w:tc>
        <w:tc>
          <w:tcPr>
            <w:tcW w:w="4249" w:type="dxa"/>
          </w:tcPr>
          <w:p w14:paraId="1B7CBE6A" w14:textId="1BB63B1A" w:rsidR="00FF3285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  <w:p w14:paraId="283BF60C" w14:textId="19416C09" w:rsidR="00FF3285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 w:rsidRPr="004E00D8">
              <w:rPr>
                <w:rFonts w:cstheme="minorHAnsi"/>
                <w:b/>
                <w:noProof/>
                <w:lang w:eastAsia="es-ES"/>
              </w:rPr>
              <w:t xml:space="preserve">ACTA DE LA SESIÓN </w:t>
            </w:r>
            <w:r>
              <w:rPr>
                <w:rFonts w:cstheme="minorHAnsi"/>
                <w:b/>
                <w:noProof/>
                <w:lang w:eastAsia="es-ES"/>
              </w:rPr>
              <w:t>EXTRA</w:t>
            </w:r>
            <w:r w:rsidRPr="004E00D8">
              <w:rPr>
                <w:rFonts w:cstheme="minorHAnsi"/>
                <w:b/>
                <w:noProof/>
                <w:lang w:eastAsia="es-ES"/>
              </w:rPr>
              <w:t xml:space="preserve">ORDINARIA DE </w:t>
            </w:r>
            <w:r w:rsidR="009C3049">
              <w:rPr>
                <w:rFonts w:cstheme="minorHAnsi"/>
                <w:b/>
                <w:noProof/>
                <w:lang w:eastAsia="es-ES"/>
              </w:rPr>
              <w:t>14</w:t>
            </w:r>
            <w:r w:rsidRPr="004E00D8">
              <w:rPr>
                <w:rFonts w:cstheme="minorHAnsi"/>
                <w:b/>
                <w:noProof/>
                <w:lang w:eastAsia="es-ES"/>
              </w:rPr>
              <w:t xml:space="preserve"> DE </w:t>
            </w:r>
            <w:r w:rsidR="009C3049">
              <w:rPr>
                <w:rFonts w:cstheme="minorHAnsi"/>
                <w:b/>
                <w:noProof/>
                <w:lang w:eastAsia="es-ES"/>
              </w:rPr>
              <w:t>JUNIO</w:t>
            </w:r>
            <w:r w:rsidRPr="004E00D8">
              <w:rPr>
                <w:rFonts w:cstheme="minorHAnsi"/>
                <w:b/>
                <w:noProof/>
                <w:lang w:eastAsia="es-ES"/>
              </w:rPr>
              <w:t xml:space="preserve"> DE 202</w:t>
            </w:r>
            <w:r>
              <w:rPr>
                <w:rFonts w:cstheme="minorHAnsi"/>
                <w:b/>
                <w:noProof/>
                <w:lang w:eastAsia="es-ES"/>
              </w:rPr>
              <w:t>3</w:t>
            </w:r>
          </w:p>
          <w:p w14:paraId="2F892529" w14:textId="77777777" w:rsidR="00FF3285" w:rsidRPr="004E00D8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  <w:p w14:paraId="1F5AE4A8" w14:textId="77777777" w:rsidR="00FF3285" w:rsidRPr="004E00D8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 w:rsidRPr="004E00D8">
              <w:rPr>
                <w:rFonts w:cstheme="minorHAnsi"/>
                <w:b/>
                <w:noProof/>
                <w:lang w:eastAsia="es-ES"/>
              </w:rPr>
              <w:t>Sr presidente</w:t>
            </w:r>
          </w:p>
          <w:p w14:paraId="7D02C0A4" w14:textId="77777777" w:rsidR="00FF3285" w:rsidRDefault="00FF3285" w:rsidP="00FF3285">
            <w:pPr>
              <w:jc w:val="both"/>
              <w:rPr>
                <w:rFonts w:cstheme="minorHAnsi"/>
                <w:noProof/>
                <w:lang w:eastAsia="es-ES"/>
              </w:rPr>
            </w:pPr>
            <w:r w:rsidRPr="004E00D8">
              <w:rPr>
                <w:rFonts w:cstheme="minorHAnsi"/>
                <w:noProof/>
                <w:lang w:eastAsia="es-ES"/>
              </w:rPr>
              <w:t>D. Andrés Echenique Iriarte</w:t>
            </w:r>
          </w:p>
          <w:p w14:paraId="6FD97B71" w14:textId="77777777" w:rsidR="00FF3285" w:rsidRPr="004E00D8" w:rsidRDefault="00FF3285" w:rsidP="00FF3285">
            <w:pPr>
              <w:jc w:val="both"/>
              <w:rPr>
                <w:rFonts w:cstheme="minorHAnsi"/>
                <w:noProof/>
                <w:lang w:eastAsia="es-ES"/>
              </w:rPr>
            </w:pPr>
          </w:p>
          <w:p w14:paraId="6DA55BF2" w14:textId="77777777" w:rsidR="00FF3285" w:rsidRPr="004E00D8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 w:rsidRPr="004E00D8">
              <w:rPr>
                <w:rFonts w:cstheme="minorHAnsi"/>
                <w:b/>
                <w:noProof/>
                <w:lang w:eastAsia="es-ES"/>
              </w:rPr>
              <w:t>Srs/as Asistentes</w:t>
            </w:r>
          </w:p>
          <w:p w14:paraId="7BC5433A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>D. Blas Andresena Echeverría</w:t>
            </w:r>
          </w:p>
          <w:p w14:paraId="59B11310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>D. Javier Grajirena Mutuverria</w:t>
            </w:r>
          </w:p>
          <w:p w14:paraId="7935248D" w14:textId="4AF22C26" w:rsidR="00FF3285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>D. José Antonio J</w:t>
            </w:r>
            <w:r w:rsidR="00E928D6">
              <w:rPr>
                <w:rFonts w:cstheme="minorHAnsi"/>
              </w:rPr>
              <w:t>a</w:t>
            </w:r>
            <w:r w:rsidRPr="004E00D8">
              <w:rPr>
                <w:rFonts w:cstheme="minorHAnsi"/>
              </w:rPr>
              <w:t xml:space="preserve">uregui </w:t>
            </w:r>
            <w:r w:rsidR="00E928D6">
              <w:rPr>
                <w:rFonts w:cstheme="minorHAnsi"/>
              </w:rPr>
              <w:t>Juantorena</w:t>
            </w:r>
          </w:p>
          <w:p w14:paraId="6B86D141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>D. José Joaquín Mutuberria Oteiza</w:t>
            </w:r>
          </w:p>
          <w:p w14:paraId="0B37E9DA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</w:p>
          <w:p w14:paraId="06C829F7" w14:textId="23E54AA2" w:rsidR="00FF3285" w:rsidRPr="004E00D8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  <w:b/>
                <w:noProof/>
                <w:lang w:eastAsia="es-ES"/>
              </w:rPr>
              <w:t xml:space="preserve">Srs/as </w:t>
            </w:r>
            <w:r w:rsidRPr="004E00D8">
              <w:rPr>
                <w:rFonts w:cstheme="minorHAnsi"/>
                <w:b/>
              </w:rPr>
              <w:t>Ausentes</w:t>
            </w:r>
          </w:p>
          <w:p w14:paraId="47FE9C35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 xml:space="preserve">D. Jokin Hualde Iribarren </w:t>
            </w:r>
          </w:p>
          <w:p w14:paraId="6A9B537C" w14:textId="77777777" w:rsidR="00FF3285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>D. José Antonio Sarratea Recarte</w:t>
            </w:r>
          </w:p>
          <w:p w14:paraId="22A084EE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</w:p>
          <w:p w14:paraId="63DEB0A2" w14:textId="57A3CAC4" w:rsidR="00FF3285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 xml:space="preserve">En la localidad de Narbarte, municipio de Bertizarana a las </w:t>
            </w:r>
            <w:r>
              <w:rPr>
                <w:rFonts w:cstheme="minorHAnsi"/>
              </w:rPr>
              <w:t>0</w:t>
            </w:r>
            <w:r w:rsidR="00272AC6">
              <w:rPr>
                <w:rFonts w:cstheme="minorHAnsi"/>
              </w:rPr>
              <w:t>9</w:t>
            </w:r>
            <w:r w:rsidRPr="004E00D8">
              <w:rPr>
                <w:rFonts w:cstheme="minorHAnsi"/>
              </w:rPr>
              <w:t xml:space="preserve">.00 horas del día </w:t>
            </w:r>
            <w:r w:rsidR="00272AC6">
              <w:rPr>
                <w:rFonts w:cstheme="minorHAnsi"/>
              </w:rPr>
              <w:t>14</w:t>
            </w:r>
            <w:r w:rsidRPr="004E00D8">
              <w:rPr>
                <w:rFonts w:cstheme="minorHAnsi"/>
              </w:rPr>
              <w:t xml:space="preserve"> de </w:t>
            </w:r>
            <w:r w:rsidR="00272AC6">
              <w:rPr>
                <w:rFonts w:cstheme="minorHAnsi"/>
              </w:rPr>
              <w:t>junio</w:t>
            </w:r>
            <w:r w:rsidRPr="004E00D8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3</w:t>
            </w:r>
            <w:r w:rsidRPr="004E00D8">
              <w:rPr>
                <w:rFonts w:cstheme="minorHAnsi"/>
              </w:rPr>
              <w:t xml:space="preserve"> y bajo la presidencia del Sr. alcalde Andrés Echenique Iriarte, se reúnen en la Casa Consistorial los concejales que se indican, en sesión </w:t>
            </w:r>
            <w:r>
              <w:rPr>
                <w:rFonts w:cstheme="minorHAnsi"/>
              </w:rPr>
              <w:t>extra</w:t>
            </w:r>
            <w:r w:rsidRPr="004E00D8">
              <w:rPr>
                <w:rFonts w:cstheme="minorHAnsi"/>
              </w:rPr>
              <w:t xml:space="preserve">ordinaria previa convocatoria cursada al efecto en forma legal y asistidos por la secretaria, Doña Itziar Iribarren Recarte. </w:t>
            </w:r>
          </w:p>
          <w:p w14:paraId="58D8212A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</w:p>
          <w:p w14:paraId="712B28F7" w14:textId="77777777" w:rsidR="00FF3285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 xml:space="preserve">Comprobado por la secretaria la existencia del quórum legalmente exigido, el Sr. presidente ordena dar comienzo a la sesión y se tratan los siguientes puntos determinados en la convocatoria: </w:t>
            </w:r>
          </w:p>
          <w:p w14:paraId="3E2C8CBC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</w:p>
          <w:p w14:paraId="1FCF7E13" w14:textId="76B5468A" w:rsidR="00FF3285" w:rsidRPr="006A5A22" w:rsidRDefault="00FF3285" w:rsidP="00FF3285">
            <w:pPr>
              <w:jc w:val="both"/>
              <w:rPr>
                <w:rFonts w:cstheme="minorHAnsi"/>
                <w:b/>
              </w:rPr>
            </w:pPr>
            <w:r w:rsidRPr="006A5A22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Lectura y a</w:t>
            </w:r>
            <w:r w:rsidRPr="006A5A22">
              <w:rPr>
                <w:rFonts w:cstheme="minorHAnsi"/>
                <w:b/>
              </w:rPr>
              <w:t xml:space="preserve">probación del acta de la sesión celebrada el </w:t>
            </w:r>
            <w:r>
              <w:rPr>
                <w:rFonts w:cstheme="minorHAnsi"/>
                <w:b/>
              </w:rPr>
              <w:t>2</w:t>
            </w:r>
            <w:r w:rsidRPr="006A5A22">
              <w:rPr>
                <w:rFonts w:cstheme="minorHAnsi"/>
                <w:b/>
              </w:rPr>
              <w:t xml:space="preserve"> de </w:t>
            </w:r>
            <w:r>
              <w:rPr>
                <w:rFonts w:cstheme="minorHAnsi"/>
                <w:b/>
              </w:rPr>
              <w:t>mayo</w:t>
            </w:r>
            <w:r w:rsidRPr="006A5A22">
              <w:rPr>
                <w:rFonts w:cstheme="minorHAnsi"/>
                <w:b/>
              </w:rPr>
              <w:t xml:space="preserve"> de 202</w:t>
            </w:r>
            <w:r>
              <w:rPr>
                <w:rFonts w:cstheme="minorHAnsi"/>
                <w:b/>
              </w:rPr>
              <w:t>3</w:t>
            </w:r>
            <w:r w:rsidRPr="006A5A22">
              <w:rPr>
                <w:rFonts w:cstheme="minorHAnsi"/>
                <w:b/>
              </w:rPr>
              <w:t xml:space="preserve">. </w:t>
            </w:r>
          </w:p>
          <w:p w14:paraId="3689BD87" w14:textId="77777777" w:rsidR="00FF3285" w:rsidRPr="006A5A22" w:rsidRDefault="00FF3285" w:rsidP="00FF3285"/>
          <w:p w14:paraId="76245991" w14:textId="32936445" w:rsidR="00FF3285" w:rsidRDefault="00FF3285" w:rsidP="00FF3285">
            <w:pPr>
              <w:jc w:val="both"/>
              <w:rPr>
                <w:rFonts w:cstheme="minorHAnsi"/>
              </w:rPr>
            </w:pPr>
            <w:r w:rsidRPr="004E00D8">
              <w:rPr>
                <w:rFonts w:cstheme="minorHAnsi"/>
              </w:rPr>
              <w:t xml:space="preserve">Vista el acta de la sesión celebrada por el Pleno del Ayuntamiento de Bertizarana el día </w:t>
            </w:r>
            <w:r w:rsidR="00272AC6">
              <w:rPr>
                <w:rFonts w:cstheme="minorHAnsi"/>
              </w:rPr>
              <w:t>2</w:t>
            </w:r>
            <w:r w:rsidRPr="004E00D8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mayo</w:t>
            </w:r>
            <w:r w:rsidRPr="004E00D8">
              <w:rPr>
                <w:rFonts w:cstheme="minorHAnsi"/>
              </w:rPr>
              <w:t xml:space="preserve"> de 202</w:t>
            </w:r>
            <w:r>
              <w:rPr>
                <w:rFonts w:cstheme="minorHAnsi"/>
              </w:rPr>
              <w:t>3</w:t>
            </w:r>
            <w:r w:rsidRPr="004E00D8">
              <w:rPr>
                <w:rFonts w:cstheme="minorHAnsi"/>
              </w:rPr>
              <w:t xml:space="preserve">, se acuerda por unanimidad su aprobación. </w:t>
            </w:r>
          </w:p>
          <w:p w14:paraId="7DCBC613" w14:textId="77777777" w:rsidR="00FF3285" w:rsidRDefault="00FF3285" w:rsidP="00FF3285">
            <w:pPr>
              <w:jc w:val="both"/>
              <w:rPr>
                <w:rFonts w:cstheme="minorHAnsi"/>
              </w:rPr>
            </w:pPr>
          </w:p>
          <w:p w14:paraId="1411D357" w14:textId="77777777" w:rsidR="00FF3285" w:rsidRPr="004E00D8" w:rsidRDefault="00FF3285" w:rsidP="00FF3285">
            <w:pPr>
              <w:jc w:val="both"/>
              <w:rPr>
                <w:rFonts w:cstheme="minorHAnsi"/>
              </w:rPr>
            </w:pPr>
          </w:p>
          <w:p w14:paraId="16BB098A" w14:textId="77777777" w:rsidR="00FF3285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  <w:r w:rsidRPr="003F0BC3">
              <w:rPr>
                <w:rFonts w:asciiTheme="minorHAnsi" w:hAnsiTheme="minorHAnsi"/>
                <w:b/>
                <w:sz w:val="22"/>
                <w:szCs w:val="22"/>
              </w:rPr>
              <w:t xml:space="preserve">.-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Cuentas.</w:t>
            </w:r>
          </w:p>
          <w:p w14:paraId="09A1E31B" w14:textId="243169F8" w:rsidR="00FF3285" w:rsidRPr="00B628A5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628A5">
              <w:rPr>
                <w:rFonts w:asciiTheme="minorHAnsi" w:hAnsiTheme="minorHAnsi"/>
                <w:bCs/>
                <w:sz w:val="22"/>
                <w:szCs w:val="22"/>
              </w:rPr>
              <w:t>Las cuentas de 2022 ya fueron aprobadas 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628A5">
              <w:rPr>
                <w:rFonts w:asciiTheme="minorHAnsi" w:hAnsiTheme="minorHAnsi"/>
                <w:bCs/>
                <w:sz w:val="22"/>
                <w:szCs w:val="22"/>
              </w:rPr>
              <w:t>la sesión celebrada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el 2 de mayo de 2023.</w:t>
            </w:r>
          </w:p>
          <w:p w14:paraId="30C684CA" w14:textId="08E91544" w:rsidR="00FF3285" w:rsidRPr="00B628A5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628A5">
              <w:rPr>
                <w:rFonts w:asciiTheme="minorHAnsi" w:hAnsiTheme="minorHAnsi"/>
                <w:bCs/>
                <w:sz w:val="22"/>
                <w:szCs w:val="22"/>
              </w:rPr>
              <w:t>Se rinden cuentas de los movimientos realizados</w:t>
            </w:r>
            <w:r w:rsidR="00272AC6">
              <w:rPr>
                <w:rFonts w:asciiTheme="minorHAnsi" w:hAnsiTheme="minorHAnsi"/>
                <w:bCs/>
                <w:sz w:val="22"/>
                <w:szCs w:val="22"/>
              </w:rPr>
              <w:t xml:space="preserve"> y saldos</w:t>
            </w:r>
            <w:r w:rsidRPr="00B628A5">
              <w:rPr>
                <w:rFonts w:asciiTheme="minorHAnsi" w:hAnsiTheme="minorHAnsi"/>
                <w:bCs/>
                <w:sz w:val="22"/>
                <w:szCs w:val="22"/>
              </w:rPr>
              <w:t xml:space="preserve"> durante el 2023.</w:t>
            </w:r>
          </w:p>
          <w:p w14:paraId="33D572C7" w14:textId="77777777" w:rsidR="00FF3285" w:rsidRPr="00B628A5" w:rsidRDefault="00FF3285" w:rsidP="00FF3285">
            <w:pPr>
              <w:jc w:val="both"/>
              <w:rPr>
                <w:bCs/>
              </w:rPr>
            </w:pPr>
            <w:r w:rsidRPr="00B628A5">
              <w:rPr>
                <w:bCs/>
              </w:rPr>
              <w:t>Se acuerda por unanimidad,</w:t>
            </w:r>
          </w:p>
          <w:p w14:paraId="45766035" w14:textId="77777777" w:rsidR="00FF3285" w:rsidRPr="00B628A5" w:rsidRDefault="00FF3285" w:rsidP="00FF3285">
            <w:pPr>
              <w:jc w:val="both"/>
              <w:rPr>
                <w:bCs/>
              </w:rPr>
            </w:pPr>
          </w:p>
          <w:p w14:paraId="1EA10DF8" w14:textId="4C0262D9" w:rsidR="00FF3285" w:rsidRDefault="00FF3285" w:rsidP="00FF3285">
            <w:pPr>
              <w:jc w:val="both"/>
            </w:pPr>
            <w:r w:rsidRPr="003F0BC3">
              <w:t xml:space="preserve">Aprobar </w:t>
            </w:r>
            <w:r>
              <w:t>movimientos realizados durante el</w:t>
            </w:r>
            <w:r w:rsidRPr="003F0BC3">
              <w:t xml:space="preserve"> 202</w:t>
            </w:r>
            <w:r>
              <w:t>3</w:t>
            </w:r>
            <w:r w:rsidRPr="003F0BC3">
              <w:t>.</w:t>
            </w:r>
          </w:p>
          <w:p w14:paraId="0B16344A" w14:textId="77777777" w:rsidR="00FF3285" w:rsidRPr="003F0BC3" w:rsidRDefault="00FF3285" w:rsidP="00FF3285">
            <w:pPr>
              <w:jc w:val="both"/>
            </w:pPr>
          </w:p>
          <w:p w14:paraId="0908F17E" w14:textId="5CB4BE94" w:rsidR="00FF3285" w:rsidRPr="003F0BC3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3F0BC3">
              <w:rPr>
                <w:rFonts w:asciiTheme="minorHAnsi" w:hAnsiTheme="minorHAnsi"/>
                <w:b/>
                <w:sz w:val="22"/>
                <w:szCs w:val="22"/>
              </w:rPr>
              <w:t xml:space="preserve">.-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Registro de intereses</w:t>
            </w:r>
            <w:r w:rsidRPr="003F0BC3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14AB1D76" w14:textId="7367F9C1" w:rsidR="00FF3285" w:rsidRDefault="00FF3285" w:rsidP="00FF3285">
            <w:pPr>
              <w:jc w:val="both"/>
            </w:pPr>
            <w:r>
              <w:t>La secretaria recuerda la obligación de entregar cumplimentado el documento que recoja el registro de intereses de bienes de los miembros del ayuntamiento ya que finaliza la legislatura.</w:t>
            </w:r>
          </w:p>
          <w:p w14:paraId="569A0BC7" w14:textId="77777777" w:rsidR="00FF3285" w:rsidRPr="003F0BC3" w:rsidRDefault="00FF3285" w:rsidP="00FF3285">
            <w:pPr>
              <w:jc w:val="both"/>
              <w:rPr>
                <w:rFonts w:cs="Arial"/>
              </w:rPr>
            </w:pPr>
          </w:p>
          <w:p w14:paraId="204EDB94" w14:textId="543A7B95" w:rsidR="00FF3285" w:rsidRDefault="00FF3285" w:rsidP="00FF32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D1D1D"/>
                <w:lang w:eastAsia="es-ES"/>
              </w:rPr>
              <w:t>4</w:t>
            </w:r>
            <w:r w:rsidRPr="004E00D8">
              <w:rPr>
                <w:rFonts w:eastAsia="Times New Roman" w:cstheme="minorHAnsi"/>
                <w:b/>
                <w:bCs/>
                <w:color w:val="1D1D1D"/>
                <w:lang w:eastAsia="es-ES"/>
              </w:rPr>
              <w:t>.</w:t>
            </w:r>
            <w:r w:rsidRPr="002A168B">
              <w:rPr>
                <w:rFonts w:cstheme="minorHAnsi"/>
                <w:b/>
              </w:rPr>
              <w:t xml:space="preserve">- </w:t>
            </w:r>
            <w:r>
              <w:rPr>
                <w:rFonts w:cstheme="minorHAnsi"/>
                <w:b/>
              </w:rPr>
              <w:t xml:space="preserve">Lectura y aprobación de esta acta. </w:t>
            </w:r>
          </w:p>
          <w:p w14:paraId="297B0041" w14:textId="77777777" w:rsidR="00FF3285" w:rsidRPr="002A168B" w:rsidRDefault="00FF3285" w:rsidP="00FF32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jc w:val="both"/>
              <w:rPr>
                <w:rFonts w:cstheme="minorHAnsi"/>
                <w:b/>
              </w:rPr>
            </w:pPr>
          </w:p>
          <w:p w14:paraId="530EA3F5" w14:textId="7222FF88" w:rsidR="00FF3285" w:rsidRDefault="00FF3285" w:rsidP="00FF3285">
            <w:pPr>
              <w:jc w:val="both"/>
            </w:pPr>
            <w:r>
              <w:t>A continuación, se da lectura al acta de esta sesión y es aprobada por unanimidad.</w:t>
            </w:r>
          </w:p>
          <w:p w14:paraId="4E3D9628" w14:textId="77777777" w:rsidR="00FF3285" w:rsidRPr="006A5A22" w:rsidRDefault="00FF3285" w:rsidP="00FF3285">
            <w:pPr>
              <w:jc w:val="both"/>
            </w:pPr>
          </w:p>
          <w:p w14:paraId="3054AAB4" w14:textId="417A5393" w:rsidR="00FF3285" w:rsidRPr="004E00D8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No habiendo más asuntos a tratar y siendo las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72AC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72AC6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horas, se levanta la presente acta que en prueba de conformidad firma conmigo el alcalde. </w:t>
            </w:r>
          </w:p>
          <w:p w14:paraId="3B2588CB" w14:textId="77777777" w:rsidR="00FF3285" w:rsidRPr="004E00D8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>Doy fe</w:t>
            </w:r>
          </w:p>
          <w:p w14:paraId="29FD9F93" w14:textId="6B5203A1" w:rsidR="00FF3285" w:rsidRPr="004E00D8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En Bertizarana a </w:t>
            </w:r>
            <w:r w:rsidR="00272AC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272AC6">
              <w:rPr>
                <w:rFonts w:asciiTheme="minorHAnsi" w:hAnsiTheme="minorHAnsi" w:cstheme="minorHAnsi"/>
                <w:sz w:val="22"/>
                <w:szCs w:val="22"/>
              </w:rPr>
              <w:t>junio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 de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00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1DF9D5A" w14:textId="622459F2" w:rsidR="00FF3285" w:rsidRPr="004E00D8" w:rsidRDefault="00FF3285" w:rsidP="00FF3285">
            <w:pPr>
              <w:pStyle w:val="foral-f-parrafo-c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00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 ALCALDE. - </w:t>
            </w:r>
            <w:r w:rsidRPr="004E00D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E00D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LA SECRETARIA. -</w:t>
            </w:r>
          </w:p>
          <w:p w14:paraId="7AA43C17" w14:textId="77777777" w:rsidR="00FF3285" w:rsidRPr="004E00D8" w:rsidRDefault="00FF3285" w:rsidP="00FF3285">
            <w:pPr>
              <w:rPr>
                <w:rFonts w:cstheme="minorHAnsi"/>
              </w:rPr>
            </w:pPr>
          </w:p>
          <w:p w14:paraId="26145EF4" w14:textId="77777777" w:rsidR="00FF3285" w:rsidRDefault="00FF3285" w:rsidP="00FF3285">
            <w:pPr>
              <w:jc w:val="both"/>
              <w:rPr>
                <w:rFonts w:cstheme="minorHAnsi"/>
              </w:rPr>
            </w:pPr>
          </w:p>
        </w:tc>
      </w:tr>
      <w:tr w:rsidR="00FF3285" w14:paraId="3CC04CC8" w14:textId="77777777" w:rsidTr="008134A7">
        <w:tc>
          <w:tcPr>
            <w:tcW w:w="4249" w:type="dxa"/>
          </w:tcPr>
          <w:p w14:paraId="2D94ED53" w14:textId="77777777" w:rsidR="00FF3285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</w:p>
        </w:tc>
        <w:tc>
          <w:tcPr>
            <w:tcW w:w="4249" w:type="dxa"/>
          </w:tcPr>
          <w:p w14:paraId="324AD000" w14:textId="3A7B771A" w:rsidR="00FF3285" w:rsidRPr="004E00D8" w:rsidRDefault="00FF3285" w:rsidP="00FF3285">
            <w:pPr>
              <w:jc w:val="both"/>
              <w:rPr>
                <w:rFonts w:cstheme="minorHAnsi"/>
                <w:b/>
                <w:noProof/>
                <w:lang w:eastAsia="es-ES"/>
              </w:rPr>
            </w:pPr>
            <w:r>
              <w:rPr>
                <w:rFonts w:cstheme="minorHAnsi"/>
                <w:b/>
                <w:noProof/>
                <w:lang w:eastAsia="es-ES"/>
              </w:rPr>
              <w:t>3</w:t>
            </w:r>
          </w:p>
        </w:tc>
      </w:tr>
    </w:tbl>
    <w:p w14:paraId="7094C033" w14:textId="77777777" w:rsidR="006A5A22" w:rsidRPr="00A7068D" w:rsidRDefault="006A5A22" w:rsidP="00970BD9">
      <w:pPr>
        <w:spacing w:after="0" w:line="240" w:lineRule="auto"/>
        <w:jc w:val="both"/>
        <w:rPr>
          <w:rFonts w:cstheme="minorHAnsi"/>
        </w:rPr>
      </w:pPr>
    </w:p>
    <w:sectPr w:rsidR="006A5A22" w:rsidRPr="00A7068D" w:rsidSect="004768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F0B3C" w14:textId="77777777" w:rsidR="00395F16" w:rsidRDefault="00395F16" w:rsidP="006A0565">
      <w:pPr>
        <w:spacing w:after="0" w:line="240" w:lineRule="auto"/>
      </w:pPr>
      <w:r>
        <w:separator/>
      </w:r>
    </w:p>
  </w:endnote>
  <w:endnote w:type="continuationSeparator" w:id="0">
    <w:p w14:paraId="74914BD1" w14:textId="77777777" w:rsidR="00395F16" w:rsidRDefault="00395F16" w:rsidP="006A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0ADC" w14:textId="77777777" w:rsidR="00395F16" w:rsidRDefault="00395F16" w:rsidP="006A0565">
      <w:pPr>
        <w:spacing w:after="0" w:line="240" w:lineRule="auto"/>
      </w:pPr>
      <w:r>
        <w:separator/>
      </w:r>
    </w:p>
  </w:footnote>
  <w:footnote w:type="continuationSeparator" w:id="0">
    <w:p w14:paraId="49E72B94" w14:textId="77777777" w:rsidR="00395F16" w:rsidRDefault="00395F16" w:rsidP="006A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F235" w14:textId="77777777" w:rsidR="003D4AD9" w:rsidRDefault="003D4AD9" w:rsidP="003D4AD9">
    <w:pPr>
      <w:spacing w:after="0"/>
    </w:pPr>
    <w:r>
      <w:object w:dxaOrig="1350" w:dyaOrig="1620" w14:anchorId="62816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81pt">
          <v:imagedata r:id="rId1" o:title=""/>
        </v:shape>
        <o:OLEObject Type="Embed" ProgID="MSPhotoEd.3" ShapeID="_x0000_i1025" DrawAspect="Content" ObjectID="_1795501395" r:id="rId2"/>
      </w:object>
    </w:r>
  </w:p>
  <w:p w14:paraId="456ECD5F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Ayuntamiento Bertizarana</w:t>
    </w:r>
  </w:p>
  <w:p w14:paraId="46C9817D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Bertizaranako Udala</w:t>
    </w:r>
  </w:p>
  <w:p w14:paraId="3B79794B" w14:textId="77777777" w:rsidR="003D4AD9" w:rsidRPr="003D4AD9" w:rsidRDefault="003D4AD9" w:rsidP="003D4AD9">
    <w:pPr>
      <w:spacing w:after="0"/>
      <w:rPr>
        <w:rFonts w:ascii="Tahoma" w:hAnsi="Tahoma"/>
        <w:b/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 xml:space="preserve">Pz. Frontón </w:t>
    </w:r>
  </w:p>
  <w:p w14:paraId="3E2F06C4" w14:textId="77777777" w:rsidR="003D4AD9" w:rsidRPr="003D4AD9" w:rsidRDefault="003D4AD9" w:rsidP="003D4AD9">
    <w:pPr>
      <w:spacing w:after="0"/>
      <w:rPr>
        <w:sz w:val="18"/>
        <w:szCs w:val="18"/>
      </w:rPr>
    </w:pPr>
    <w:r w:rsidRPr="003D4AD9">
      <w:rPr>
        <w:rFonts w:ascii="Tahoma" w:hAnsi="Tahoma"/>
        <w:b/>
        <w:sz w:val="18"/>
        <w:szCs w:val="18"/>
      </w:rPr>
      <w:t>31793 Narbarte.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9D"/>
    <w:rsid w:val="00002194"/>
    <w:rsid w:val="000049C9"/>
    <w:rsid w:val="000053F1"/>
    <w:rsid w:val="000053F5"/>
    <w:rsid w:val="00011EDD"/>
    <w:rsid w:val="00011FFD"/>
    <w:rsid w:val="00012051"/>
    <w:rsid w:val="00015167"/>
    <w:rsid w:val="0001536A"/>
    <w:rsid w:val="00015937"/>
    <w:rsid w:val="00016CD0"/>
    <w:rsid w:val="00023B6F"/>
    <w:rsid w:val="000245E7"/>
    <w:rsid w:val="000249DC"/>
    <w:rsid w:val="0002581C"/>
    <w:rsid w:val="0002647C"/>
    <w:rsid w:val="00027119"/>
    <w:rsid w:val="0003195E"/>
    <w:rsid w:val="000336DE"/>
    <w:rsid w:val="00036E9D"/>
    <w:rsid w:val="0004201F"/>
    <w:rsid w:val="00043827"/>
    <w:rsid w:val="00046A12"/>
    <w:rsid w:val="00056DE3"/>
    <w:rsid w:val="000571B6"/>
    <w:rsid w:val="00061EE7"/>
    <w:rsid w:val="00062C5C"/>
    <w:rsid w:val="00063310"/>
    <w:rsid w:val="00063590"/>
    <w:rsid w:val="00064BF9"/>
    <w:rsid w:val="000678D1"/>
    <w:rsid w:val="00067C03"/>
    <w:rsid w:val="000717CF"/>
    <w:rsid w:val="00071AE8"/>
    <w:rsid w:val="00072383"/>
    <w:rsid w:val="000741BB"/>
    <w:rsid w:val="0007463A"/>
    <w:rsid w:val="00075BAF"/>
    <w:rsid w:val="00075E8D"/>
    <w:rsid w:val="00076287"/>
    <w:rsid w:val="000807FA"/>
    <w:rsid w:val="0008096A"/>
    <w:rsid w:val="00080AE6"/>
    <w:rsid w:val="00083482"/>
    <w:rsid w:val="000841E7"/>
    <w:rsid w:val="00085F55"/>
    <w:rsid w:val="00086346"/>
    <w:rsid w:val="00090BF5"/>
    <w:rsid w:val="000929A2"/>
    <w:rsid w:val="000930C8"/>
    <w:rsid w:val="000945B5"/>
    <w:rsid w:val="00094C80"/>
    <w:rsid w:val="00095656"/>
    <w:rsid w:val="000A02DA"/>
    <w:rsid w:val="000A30AC"/>
    <w:rsid w:val="000A5697"/>
    <w:rsid w:val="000A59F5"/>
    <w:rsid w:val="000A678C"/>
    <w:rsid w:val="000A7AB8"/>
    <w:rsid w:val="000B2B8F"/>
    <w:rsid w:val="000B4482"/>
    <w:rsid w:val="000B56EE"/>
    <w:rsid w:val="000B6083"/>
    <w:rsid w:val="000C16B5"/>
    <w:rsid w:val="000C1FA2"/>
    <w:rsid w:val="000C3ED5"/>
    <w:rsid w:val="000C4114"/>
    <w:rsid w:val="000D073C"/>
    <w:rsid w:val="000D367F"/>
    <w:rsid w:val="000D6CE3"/>
    <w:rsid w:val="000D774A"/>
    <w:rsid w:val="000E2426"/>
    <w:rsid w:val="000E2FA8"/>
    <w:rsid w:val="000F092B"/>
    <w:rsid w:val="000F4981"/>
    <w:rsid w:val="001030F7"/>
    <w:rsid w:val="001044E9"/>
    <w:rsid w:val="00104F61"/>
    <w:rsid w:val="00107F39"/>
    <w:rsid w:val="00110EFC"/>
    <w:rsid w:val="00115F14"/>
    <w:rsid w:val="0012117A"/>
    <w:rsid w:val="00121D2A"/>
    <w:rsid w:val="00123983"/>
    <w:rsid w:val="00127A5A"/>
    <w:rsid w:val="00127FFB"/>
    <w:rsid w:val="00130AA0"/>
    <w:rsid w:val="001353C3"/>
    <w:rsid w:val="00136D54"/>
    <w:rsid w:val="00137B1C"/>
    <w:rsid w:val="00141664"/>
    <w:rsid w:val="00142554"/>
    <w:rsid w:val="001444F4"/>
    <w:rsid w:val="001448CB"/>
    <w:rsid w:val="00145A2C"/>
    <w:rsid w:val="00146FF3"/>
    <w:rsid w:val="00152C05"/>
    <w:rsid w:val="00156C7A"/>
    <w:rsid w:val="00166C4D"/>
    <w:rsid w:val="001672B3"/>
    <w:rsid w:val="00170958"/>
    <w:rsid w:val="00172A62"/>
    <w:rsid w:val="0017515C"/>
    <w:rsid w:val="00176925"/>
    <w:rsid w:val="0018144D"/>
    <w:rsid w:val="001846FA"/>
    <w:rsid w:val="00185B22"/>
    <w:rsid w:val="001876FF"/>
    <w:rsid w:val="001924F0"/>
    <w:rsid w:val="00197D5F"/>
    <w:rsid w:val="001A03D4"/>
    <w:rsid w:val="001A1B64"/>
    <w:rsid w:val="001A22C7"/>
    <w:rsid w:val="001A43EA"/>
    <w:rsid w:val="001A7CC3"/>
    <w:rsid w:val="001B2FCE"/>
    <w:rsid w:val="001B32EC"/>
    <w:rsid w:val="001B439C"/>
    <w:rsid w:val="001B44A7"/>
    <w:rsid w:val="001B5172"/>
    <w:rsid w:val="001B7320"/>
    <w:rsid w:val="001C1600"/>
    <w:rsid w:val="001C23B8"/>
    <w:rsid w:val="001C3501"/>
    <w:rsid w:val="001D0A00"/>
    <w:rsid w:val="001D499F"/>
    <w:rsid w:val="001D4CDE"/>
    <w:rsid w:val="001D7FF4"/>
    <w:rsid w:val="001E3463"/>
    <w:rsid w:val="001F0928"/>
    <w:rsid w:val="001F0C58"/>
    <w:rsid w:val="001F293D"/>
    <w:rsid w:val="001F2F4C"/>
    <w:rsid w:val="001F4549"/>
    <w:rsid w:val="002054F1"/>
    <w:rsid w:val="0021129A"/>
    <w:rsid w:val="00215B15"/>
    <w:rsid w:val="00216CF0"/>
    <w:rsid w:val="0021710C"/>
    <w:rsid w:val="00222DF9"/>
    <w:rsid w:val="002242BB"/>
    <w:rsid w:val="00230AA0"/>
    <w:rsid w:val="00235242"/>
    <w:rsid w:val="002371CF"/>
    <w:rsid w:val="00240272"/>
    <w:rsid w:val="00240656"/>
    <w:rsid w:val="00240E8D"/>
    <w:rsid w:val="002418FF"/>
    <w:rsid w:val="00242362"/>
    <w:rsid w:val="002431C5"/>
    <w:rsid w:val="00244092"/>
    <w:rsid w:val="002468E6"/>
    <w:rsid w:val="00246A45"/>
    <w:rsid w:val="00250065"/>
    <w:rsid w:val="002530B4"/>
    <w:rsid w:val="00253ED0"/>
    <w:rsid w:val="00255488"/>
    <w:rsid w:val="0025686E"/>
    <w:rsid w:val="002623DF"/>
    <w:rsid w:val="0026345F"/>
    <w:rsid w:val="00263F99"/>
    <w:rsid w:val="002701FE"/>
    <w:rsid w:val="002708B5"/>
    <w:rsid w:val="00272AC6"/>
    <w:rsid w:val="00273A02"/>
    <w:rsid w:val="00273EE6"/>
    <w:rsid w:val="00274B88"/>
    <w:rsid w:val="00274D68"/>
    <w:rsid w:val="00274E8A"/>
    <w:rsid w:val="00275EAB"/>
    <w:rsid w:val="002771F3"/>
    <w:rsid w:val="0028213C"/>
    <w:rsid w:val="002856AF"/>
    <w:rsid w:val="002857A1"/>
    <w:rsid w:val="0028788D"/>
    <w:rsid w:val="002906DD"/>
    <w:rsid w:val="00290ACB"/>
    <w:rsid w:val="002910A9"/>
    <w:rsid w:val="002944BC"/>
    <w:rsid w:val="00295BE0"/>
    <w:rsid w:val="0029706E"/>
    <w:rsid w:val="002A043A"/>
    <w:rsid w:val="002A1A56"/>
    <w:rsid w:val="002A1A8C"/>
    <w:rsid w:val="002A2C5F"/>
    <w:rsid w:val="002A5628"/>
    <w:rsid w:val="002B423C"/>
    <w:rsid w:val="002B67B0"/>
    <w:rsid w:val="002B737F"/>
    <w:rsid w:val="002B7D4F"/>
    <w:rsid w:val="002C1E17"/>
    <w:rsid w:val="002C2C32"/>
    <w:rsid w:val="002C311A"/>
    <w:rsid w:val="002C6F8D"/>
    <w:rsid w:val="002C729D"/>
    <w:rsid w:val="002D24D8"/>
    <w:rsid w:val="002D2D63"/>
    <w:rsid w:val="002D604F"/>
    <w:rsid w:val="002D60B8"/>
    <w:rsid w:val="002D670C"/>
    <w:rsid w:val="002D7A9A"/>
    <w:rsid w:val="002E1D57"/>
    <w:rsid w:val="002E3249"/>
    <w:rsid w:val="002E390A"/>
    <w:rsid w:val="002E45C6"/>
    <w:rsid w:val="002E6E3F"/>
    <w:rsid w:val="002F1D18"/>
    <w:rsid w:val="002F1F4B"/>
    <w:rsid w:val="002F53BC"/>
    <w:rsid w:val="0030484C"/>
    <w:rsid w:val="003049AB"/>
    <w:rsid w:val="00305C86"/>
    <w:rsid w:val="00321A67"/>
    <w:rsid w:val="003363D5"/>
    <w:rsid w:val="00340C10"/>
    <w:rsid w:val="003422C3"/>
    <w:rsid w:val="00344F9F"/>
    <w:rsid w:val="00345945"/>
    <w:rsid w:val="003500C3"/>
    <w:rsid w:val="00350ADD"/>
    <w:rsid w:val="00352D98"/>
    <w:rsid w:val="00353079"/>
    <w:rsid w:val="00353D05"/>
    <w:rsid w:val="00355811"/>
    <w:rsid w:val="003574DD"/>
    <w:rsid w:val="00357B9F"/>
    <w:rsid w:val="0036038C"/>
    <w:rsid w:val="00363A1A"/>
    <w:rsid w:val="00365665"/>
    <w:rsid w:val="003657BE"/>
    <w:rsid w:val="00365CA9"/>
    <w:rsid w:val="0036619F"/>
    <w:rsid w:val="00366677"/>
    <w:rsid w:val="003721F1"/>
    <w:rsid w:val="00372704"/>
    <w:rsid w:val="003738D9"/>
    <w:rsid w:val="00373D9A"/>
    <w:rsid w:val="00375515"/>
    <w:rsid w:val="003812AD"/>
    <w:rsid w:val="00384AF7"/>
    <w:rsid w:val="00391431"/>
    <w:rsid w:val="0039148E"/>
    <w:rsid w:val="003927DC"/>
    <w:rsid w:val="00394EF1"/>
    <w:rsid w:val="003952E2"/>
    <w:rsid w:val="00395F16"/>
    <w:rsid w:val="003A0313"/>
    <w:rsid w:val="003A08F5"/>
    <w:rsid w:val="003A0C74"/>
    <w:rsid w:val="003A464A"/>
    <w:rsid w:val="003A715A"/>
    <w:rsid w:val="003A7952"/>
    <w:rsid w:val="003B678A"/>
    <w:rsid w:val="003B684F"/>
    <w:rsid w:val="003B741A"/>
    <w:rsid w:val="003B78F5"/>
    <w:rsid w:val="003C03FD"/>
    <w:rsid w:val="003C07D1"/>
    <w:rsid w:val="003C1028"/>
    <w:rsid w:val="003C4CFB"/>
    <w:rsid w:val="003C4E9C"/>
    <w:rsid w:val="003C5D09"/>
    <w:rsid w:val="003C78A0"/>
    <w:rsid w:val="003D24DD"/>
    <w:rsid w:val="003D4240"/>
    <w:rsid w:val="003D46D8"/>
    <w:rsid w:val="003D4AD9"/>
    <w:rsid w:val="003D4BCF"/>
    <w:rsid w:val="003D569C"/>
    <w:rsid w:val="003D6B4E"/>
    <w:rsid w:val="003E6709"/>
    <w:rsid w:val="003E7700"/>
    <w:rsid w:val="003F4488"/>
    <w:rsid w:val="003F4E60"/>
    <w:rsid w:val="003F5991"/>
    <w:rsid w:val="003F5EBF"/>
    <w:rsid w:val="003F651D"/>
    <w:rsid w:val="003F7FD7"/>
    <w:rsid w:val="00401317"/>
    <w:rsid w:val="004020A6"/>
    <w:rsid w:val="00402CE8"/>
    <w:rsid w:val="00405FF9"/>
    <w:rsid w:val="004064DF"/>
    <w:rsid w:val="004075C0"/>
    <w:rsid w:val="00407F62"/>
    <w:rsid w:val="004104BC"/>
    <w:rsid w:val="004121B9"/>
    <w:rsid w:val="00413759"/>
    <w:rsid w:val="0041427E"/>
    <w:rsid w:val="0041430A"/>
    <w:rsid w:val="00416E80"/>
    <w:rsid w:val="00424550"/>
    <w:rsid w:val="00425973"/>
    <w:rsid w:val="00425FD7"/>
    <w:rsid w:val="004365C8"/>
    <w:rsid w:val="00437B1B"/>
    <w:rsid w:val="004418F7"/>
    <w:rsid w:val="00441E3D"/>
    <w:rsid w:val="00446ACF"/>
    <w:rsid w:val="004535F2"/>
    <w:rsid w:val="00453BE7"/>
    <w:rsid w:val="004544DA"/>
    <w:rsid w:val="0045562E"/>
    <w:rsid w:val="004600FA"/>
    <w:rsid w:val="004602CD"/>
    <w:rsid w:val="004625D4"/>
    <w:rsid w:val="00462DF3"/>
    <w:rsid w:val="0047070F"/>
    <w:rsid w:val="00472FD5"/>
    <w:rsid w:val="004735C1"/>
    <w:rsid w:val="00475174"/>
    <w:rsid w:val="0047683D"/>
    <w:rsid w:val="0048046E"/>
    <w:rsid w:val="004842A7"/>
    <w:rsid w:val="00484F3F"/>
    <w:rsid w:val="00487B18"/>
    <w:rsid w:val="004900CD"/>
    <w:rsid w:val="0049022D"/>
    <w:rsid w:val="00491966"/>
    <w:rsid w:val="00492762"/>
    <w:rsid w:val="00497F01"/>
    <w:rsid w:val="004A0661"/>
    <w:rsid w:val="004A24EB"/>
    <w:rsid w:val="004A2BCE"/>
    <w:rsid w:val="004B5333"/>
    <w:rsid w:val="004B5507"/>
    <w:rsid w:val="004B659E"/>
    <w:rsid w:val="004B7C4A"/>
    <w:rsid w:val="004C1C7B"/>
    <w:rsid w:val="004C232A"/>
    <w:rsid w:val="004C2F6D"/>
    <w:rsid w:val="004C4252"/>
    <w:rsid w:val="004C42D3"/>
    <w:rsid w:val="004C46F4"/>
    <w:rsid w:val="004C4CB7"/>
    <w:rsid w:val="004C6BDE"/>
    <w:rsid w:val="004C79D5"/>
    <w:rsid w:val="004D3DF6"/>
    <w:rsid w:val="004D495D"/>
    <w:rsid w:val="004D50AC"/>
    <w:rsid w:val="004D511B"/>
    <w:rsid w:val="004D576F"/>
    <w:rsid w:val="004D6E13"/>
    <w:rsid w:val="004E00D8"/>
    <w:rsid w:val="004E3257"/>
    <w:rsid w:val="004E4AFE"/>
    <w:rsid w:val="004E5AFF"/>
    <w:rsid w:val="004E7245"/>
    <w:rsid w:val="004F0D99"/>
    <w:rsid w:val="004F2989"/>
    <w:rsid w:val="005008AC"/>
    <w:rsid w:val="00501417"/>
    <w:rsid w:val="00501B79"/>
    <w:rsid w:val="00501F2D"/>
    <w:rsid w:val="005025CC"/>
    <w:rsid w:val="005030DB"/>
    <w:rsid w:val="005045D4"/>
    <w:rsid w:val="00511513"/>
    <w:rsid w:val="005115DE"/>
    <w:rsid w:val="00511B81"/>
    <w:rsid w:val="00512B69"/>
    <w:rsid w:val="0051712D"/>
    <w:rsid w:val="005215F8"/>
    <w:rsid w:val="00522458"/>
    <w:rsid w:val="00523A17"/>
    <w:rsid w:val="00534960"/>
    <w:rsid w:val="00534DE3"/>
    <w:rsid w:val="00536982"/>
    <w:rsid w:val="005404AF"/>
    <w:rsid w:val="0054056E"/>
    <w:rsid w:val="00543E53"/>
    <w:rsid w:val="00547FF1"/>
    <w:rsid w:val="005508ED"/>
    <w:rsid w:val="00550999"/>
    <w:rsid w:val="0055170E"/>
    <w:rsid w:val="0055568A"/>
    <w:rsid w:val="00555753"/>
    <w:rsid w:val="00557525"/>
    <w:rsid w:val="0056063D"/>
    <w:rsid w:val="00561D16"/>
    <w:rsid w:val="00571FD5"/>
    <w:rsid w:val="00574A66"/>
    <w:rsid w:val="00580DC0"/>
    <w:rsid w:val="005823B3"/>
    <w:rsid w:val="005837DC"/>
    <w:rsid w:val="00587677"/>
    <w:rsid w:val="00587CCD"/>
    <w:rsid w:val="00590EF6"/>
    <w:rsid w:val="00591757"/>
    <w:rsid w:val="00595D3C"/>
    <w:rsid w:val="005A0B81"/>
    <w:rsid w:val="005A1039"/>
    <w:rsid w:val="005A1AF5"/>
    <w:rsid w:val="005A4326"/>
    <w:rsid w:val="005A65EF"/>
    <w:rsid w:val="005A66F2"/>
    <w:rsid w:val="005B36B9"/>
    <w:rsid w:val="005B4C96"/>
    <w:rsid w:val="005B56C5"/>
    <w:rsid w:val="005B63E5"/>
    <w:rsid w:val="005B761E"/>
    <w:rsid w:val="005B7A7D"/>
    <w:rsid w:val="005C16CE"/>
    <w:rsid w:val="005C67CB"/>
    <w:rsid w:val="005C6A4C"/>
    <w:rsid w:val="005C6F3D"/>
    <w:rsid w:val="005C70F9"/>
    <w:rsid w:val="005C73EF"/>
    <w:rsid w:val="005D1719"/>
    <w:rsid w:val="005D4FAE"/>
    <w:rsid w:val="005D5FA8"/>
    <w:rsid w:val="005D6758"/>
    <w:rsid w:val="005D69B4"/>
    <w:rsid w:val="005E21DE"/>
    <w:rsid w:val="005E6731"/>
    <w:rsid w:val="005E7791"/>
    <w:rsid w:val="005F0D6C"/>
    <w:rsid w:val="005F4B48"/>
    <w:rsid w:val="005F759D"/>
    <w:rsid w:val="0060333F"/>
    <w:rsid w:val="0060357C"/>
    <w:rsid w:val="00607645"/>
    <w:rsid w:val="0061194B"/>
    <w:rsid w:val="006139EC"/>
    <w:rsid w:val="00614135"/>
    <w:rsid w:val="00614341"/>
    <w:rsid w:val="00616640"/>
    <w:rsid w:val="006170CE"/>
    <w:rsid w:val="00617EBF"/>
    <w:rsid w:val="00625C5B"/>
    <w:rsid w:val="0063428E"/>
    <w:rsid w:val="00634771"/>
    <w:rsid w:val="00634A86"/>
    <w:rsid w:val="006409FE"/>
    <w:rsid w:val="00641B86"/>
    <w:rsid w:val="00643F01"/>
    <w:rsid w:val="00644B7C"/>
    <w:rsid w:val="0064657E"/>
    <w:rsid w:val="00647412"/>
    <w:rsid w:val="00652946"/>
    <w:rsid w:val="00652CAF"/>
    <w:rsid w:val="00653DD8"/>
    <w:rsid w:val="00654193"/>
    <w:rsid w:val="00654D87"/>
    <w:rsid w:val="00657011"/>
    <w:rsid w:val="00666851"/>
    <w:rsid w:val="0067183D"/>
    <w:rsid w:val="0067441E"/>
    <w:rsid w:val="006754B6"/>
    <w:rsid w:val="00675A13"/>
    <w:rsid w:val="00677A87"/>
    <w:rsid w:val="00683583"/>
    <w:rsid w:val="0068407D"/>
    <w:rsid w:val="006857AB"/>
    <w:rsid w:val="00690B4A"/>
    <w:rsid w:val="00691FDE"/>
    <w:rsid w:val="00692CDB"/>
    <w:rsid w:val="00696649"/>
    <w:rsid w:val="00696790"/>
    <w:rsid w:val="00697EC6"/>
    <w:rsid w:val="006A03C8"/>
    <w:rsid w:val="006A0565"/>
    <w:rsid w:val="006A0690"/>
    <w:rsid w:val="006A2FFC"/>
    <w:rsid w:val="006A3419"/>
    <w:rsid w:val="006A384E"/>
    <w:rsid w:val="006A4D4C"/>
    <w:rsid w:val="006A5A22"/>
    <w:rsid w:val="006A66C9"/>
    <w:rsid w:val="006A67FC"/>
    <w:rsid w:val="006A7083"/>
    <w:rsid w:val="006A73C4"/>
    <w:rsid w:val="006B200F"/>
    <w:rsid w:val="006B2939"/>
    <w:rsid w:val="006B7CEF"/>
    <w:rsid w:val="006C0F7A"/>
    <w:rsid w:val="006C1DB6"/>
    <w:rsid w:val="006C6613"/>
    <w:rsid w:val="006C67C5"/>
    <w:rsid w:val="006C6A5D"/>
    <w:rsid w:val="006C6C41"/>
    <w:rsid w:val="006D0FE6"/>
    <w:rsid w:val="006D3F81"/>
    <w:rsid w:val="006D3FCF"/>
    <w:rsid w:val="006D4B55"/>
    <w:rsid w:val="006D5F01"/>
    <w:rsid w:val="006E0D5E"/>
    <w:rsid w:val="006E2D67"/>
    <w:rsid w:val="006E63BF"/>
    <w:rsid w:val="006E6E19"/>
    <w:rsid w:val="006F2571"/>
    <w:rsid w:val="006F33FB"/>
    <w:rsid w:val="006F3640"/>
    <w:rsid w:val="006F5E29"/>
    <w:rsid w:val="00700899"/>
    <w:rsid w:val="0070194D"/>
    <w:rsid w:val="00705708"/>
    <w:rsid w:val="007103FB"/>
    <w:rsid w:val="00711BAA"/>
    <w:rsid w:val="007129FB"/>
    <w:rsid w:val="0071321D"/>
    <w:rsid w:val="00714DFA"/>
    <w:rsid w:val="00716BA4"/>
    <w:rsid w:val="007173DC"/>
    <w:rsid w:val="00721239"/>
    <w:rsid w:val="0072167B"/>
    <w:rsid w:val="00721EF0"/>
    <w:rsid w:val="007227C2"/>
    <w:rsid w:val="00726C0A"/>
    <w:rsid w:val="007270E9"/>
    <w:rsid w:val="00727B35"/>
    <w:rsid w:val="00733C37"/>
    <w:rsid w:val="00735E59"/>
    <w:rsid w:val="00740009"/>
    <w:rsid w:val="0074076E"/>
    <w:rsid w:val="007421B5"/>
    <w:rsid w:val="00746C24"/>
    <w:rsid w:val="007502B4"/>
    <w:rsid w:val="00750DB1"/>
    <w:rsid w:val="00752F7A"/>
    <w:rsid w:val="0075405E"/>
    <w:rsid w:val="00755061"/>
    <w:rsid w:val="0075706D"/>
    <w:rsid w:val="007574DF"/>
    <w:rsid w:val="00760FEE"/>
    <w:rsid w:val="007617FE"/>
    <w:rsid w:val="0076200C"/>
    <w:rsid w:val="007628D4"/>
    <w:rsid w:val="00765CE0"/>
    <w:rsid w:val="00770C52"/>
    <w:rsid w:val="00776D05"/>
    <w:rsid w:val="0077772C"/>
    <w:rsid w:val="00780EB5"/>
    <w:rsid w:val="0078296F"/>
    <w:rsid w:val="00783EB0"/>
    <w:rsid w:val="00787519"/>
    <w:rsid w:val="00787C16"/>
    <w:rsid w:val="0079490F"/>
    <w:rsid w:val="00794EE4"/>
    <w:rsid w:val="00795281"/>
    <w:rsid w:val="00796132"/>
    <w:rsid w:val="007962A1"/>
    <w:rsid w:val="007967C5"/>
    <w:rsid w:val="007978E9"/>
    <w:rsid w:val="007A15B0"/>
    <w:rsid w:val="007A2193"/>
    <w:rsid w:val="007A33AF"/>
    <w:rsid w:val="007A3DE8"/>
    <w:rsid w:val="007A5375"/>
    <w:rsid w:val="007A6421"/>
    <w:rsid w:val="007A6CA7"/>
    <w:rsid w:val="007A7F5E"/>
    <w:rsid w:val="007B030A"/>
    <w:rsid w:val="007B3B93"/>
    <w:rsid w:val="007B4F3A"/>
    <w:rsid w:val="007B62E5"/>
    <w:rsid w:val="007C01C5"/>
    <w:rsid w:val="007C07BD"/>
    <w:rsid w:val="007C0CF5"/>
    <w:rsid w:val="007C1BC3"/>
    <w:rsid w:val="007C2082"/>
    <w:rsid w:val="007C380E"/>
    <w:rsid w:val="007C7A31"/>
    <w:rsid w:val="007D10E7"/>
    <w:rsid w:val="007D10F1"/>
    <w:rsid w:val="007D3FF7"/>
    <w:rsid w:val="007D4069"/>
    <w:rsid w:val="007D4DA9"/>
    <w:rsid w:val="007E235D"/>
    <w:rsid w:val="007E3247"/>
    <w:rsid w:val="007E633F"/>
    <w:rsid w:val="007E678B"/>
    <w:rsid w:val="007E6D8E"/>
    <w:rsid w:val="007F573B"/>
    <w:rsid w:val="00801399"/>
    <w:rsid w:val="00803147"/>
    <w:rsid w:val="00803C62"/>
    <w:rsid w:val="008066C4"/>
    <w:rsid w:val="0081318E"/>
    <w:rsid w:val="00813A25"/>
    <w:rsid w:val="008179B1"/>
    <w:rsid w:val="00820016"/>
    <w:rsid w:val="008272AD"/>
    <w:rsid w:val="00827839"/>
    <w:rsid w:val="0083128F"/>
    <w:rsid w:val="0083158A"/>
    <w:rsid w:val="00836817"/>
    <w:rsid w:val="00842B5E"/>
    <w:rsid w:val="00843587"/>
    <w:rsid w:val="0084459D"/>
    <w:rsid w:val="00844A61"/>
    <w:rsid w:val="00847317"/>
    <w:rsid w:val="00850548"/>
    <w:rsid w:val="008508F1"/>
    <w:rsid w:val="00852789"/>
    <w:rsid w:val="00856657"/>
    <w:rsid w:val="008631D8"/>
    <w:rsid w:val="00864D9A"/>
    <w:rsid w:val="00865BB2"/>
    <w:rsid w:val="00867A35"/>
    <w:rsid w:val="00874E86"/>
    <w:rsid w:val="00876F3F"/>
    <w:rsid w:val="00877A57"/>
    <w:rsid w:val="00882D53"/>
    <w:rsid w:val="008902E3"/>
    <w:rsid w:val="00891E16"/>
    <w:rsid w:val="00892688"/>
    <w:rsid w:val="00893B2D"/>
    <w:rsid w:val="0089432B"/>
    <w:rsid w:val="00895548"/>
    <w:rsid w:val="00897C98"/>
    <w:rsid w:val="008A2C40"/>
    <w:rsid w:val="008A4C62"/>
    <w:rsid w:val="008A564B"/>
    <w:rsid w:val="008A75B1"/>
    <w:rsid w:val="008B14D1"/>
    <w:rsid w:val="008B22C2"/>
    <w:rsid w:val="008C47CE"/>
    <w:rsid w:val="008C4E9F"/>
    <w:rsid w:val="008C67DD"/>
    <w:rsid w:val="008D3270"/>
    <w:rsid w:val="008D3EC4"/>
    <w:rsid w:val="008D5585"/>
    <w:rsid w:val="008D6F9A"/>
    <w:rsid w:val="008E03B8"/>
    <w:rsid w:val="008E155B"/>
    <w:rsid w:val="008E2E77"/>
    <w:rsid w:val="008E4417"/>
    <w:rsid w:val="008E5CA5"/>
    <w:rsid w:val="008E679A"/>
    <w:rsid w:val="008F042E"/>
    <w:rsid w:val="00901AC3"/>
    <w:rsid w:val="00902D24"/>
    <w:rsid w:val="0091613A"/>
    <w:rsid w:val="009171B0"/>
    <w:rsid w:val="00921478"/>
    <w:rsid w:val="00924912"/>
    <w:rsid w:val="00926358"/>
    <w:rsid w:val="00930EED"/>
    <w:rsid w:val="0093551E"/>
    <w:rsid w:val="00935F0B"/>
    <w:rsid w:val="00937774"/>
    <w:rsid w:val="00940099"/>
    <w:rsid w:val="00940174"/>
    <w:rsid w:val="00940542"/>
    <w:rsid w:val="00944252"/>
    <w:rsid w:val="009455FC"/>
    <w:rsid w:val="00950A0F"/>
    <w:rsid w:val="00953C19"/>
    <w:rsid w:val="0095673D"/>
    <w:rsid w:val="00956CAC"/>
    <w:rsid w:val="00960640"/>
    <w:rsid w:val="00960E85"/>
    <w:rsid w:val="00961F3F"/>
    <w:rsid w:val="00964A15"/>
    <w:rsid w:val="00965E8E"/>
    <w:rsid w:val="00970BD9"/>
    <w:rsid w:val="00970C00"/>
    <w:rsid w:val="00971BC6"/>
    <w:rsid w:val="009740D8"/>
    <w:rsid w:val="00974390"/>
    <w:rsid w:val="009754B9"/>
    <w:rsid w:val="009769C1"/>
    <w:rsid w:val="0097761F"/>
    <w:rsid w:val="0097793D"/>
    <w:rsid w:val="00977CBB"/>
    <w:rsid w:val="00984628"/>
    <w:rsid w:val="00984874"/>
    <w:rsid w:val="00984A70"/>
    <w:rsid w:val="00986A14"/>
    <w:rsid w:val="00987AA9"/>
    <w:rsid w:val="0099126D"/>
    <w:rsid w:val="00991D83"/>
    <w:rsid w:val="00993BDC"/>
    <w:rsid w:val="00994233"/>
    <w:rsid w:val="009A2EAB"/>
    <w:rsid w:val="009A3981"/>
    <w:rsid w:val="009A4127"/>
    <w:rsid w:val="009B322B"/>
    <w:rsid w:val="009B762D"/>
    <w:rsid w:val="009B7F2A"/>
    <w:rsid w:val="009C0155"/>
    <w:rsid w:val="009C0511"/>
    <w:rsid w:val="009C19C2"/>
    <w:rsid w:val="009C3049"/>
    <w:rsid w:val="009C446A"/>
    <w:rsid w:val="009D006B"/>
    <w:rsid w:val="009D03ED"/>
    <w:rsid w:val="009D0690"/>
    <w:rsid w:val="009D0946"/>
    <w:rsid w:val="009D2729"/>
    <w:rsid w:val="009D6300"/>
    <w:rsid w:val="009D766B"/>
    <w:rsid w:val="009E31AB"/>
    <w:rsid w:val="009E340C"/>
    <w:rsid w:val="009E4D74"/>
    <w:rsid w:val="009E4D9A"/>
    <w:rsid w:val="009E521C"/>
    <w:rsid w:val="009E60D2"/>
    <w:rsid w:val="009F1062"/>
    <w:rsid w:val="009F7B33"/>
    <w:rsid w:val="00A028EB"/>
    <w:rsid w:val="00A02E69"/>
    <w:rsid w:val="00A035F6"/>
    <w:rsid w:val="00A0497C"/>
    <w:rsid w:val="00A06E75"/>
    <w:rsid w:val="00A10297"/>
    <w:rsid w:val="00A10C6C"/>
    <w:rsid w:val="00A14E4A"/>
    <w:rsid w:val="00A156B1"/>
    <w:rsid w:val="00A247EB"/>
    <w:rsid w:val="00A31E0B"/>
    <w:rsid w:val="00A3203C"/>
    <w:rsid w:val="00A33E4F"/>
    <w:rsid w:val="00A3563A"/>
    <w:rsid w:val="00A36A66"/>
    <w:rsid w:val="00A36E57"/>
    <w:rsid w:val="00A370EE"/>
    <w:rsid w:val="00A40C08"/>
    <w:rsid w:val="00A41B99"/>
    <w:rsid w:val="00A4497F"/>
    <w:rsid w:val="00A52405"/>
    <w:rsid w:val="00A525D6"/>
    <w:rsid w:val="00A54114"/>
    <w:rsid w:val="00A54ADE"/>
    <w:rsid w:val="00A55D28"/>
    <w:rsid w:val="00A56393"/>
    <w:rsid w:val="00A60098"/>
    <w:rsid w:val="00A609C1"/>
    <w:rsid w:val="00A634B7"/>
    <w:rsid w:val="00A67615"/>
    <w:rsid w:val="00A67BF6"/>
    <w:rsid w:val="00A7068D"/>
    <w:rsid w:val="00A72AFF"/>
    <w:rsid w:val="00A7382C"/>
    <w:rsid w:val="00A7444E"/>
    <w:rsid w:val="00A7453A"/>
    <w:rsid w:val="00A75033"/>
    <w:rsid w:val="00A766A3"/>
    <w:rsid w:val="00A76814"/>
    <w:rsid w:val="00A7725E"/>
    <w:rsid w:val="00A81E4E"/>
    <w:rsid w:val="00A84A56"/>
    <w:rsid w:val="00A868FD"/>
    <w:rsid w:val="00A8779A"/>
    <w:rsid w:val="00A970C2"/>
    <w:rsid w:val="00AA1E29"/>
    <w:rsid w:val="00AA439B"/>
    <w:rsid w:val="00AA49A9"/>
    <w:rsid w:val="00AA6CAC"/>
    <w:rsid w:val="00AB47D7"/>
    <w:rsid w:val="00AB725F"/>
    <w:rsid w:val="00AB7C2B"/>
    <w:rsid w:val="00AC0D99"/>
    <w:rsid w:val="00AC3415"/>
    <w:rsid w:val="00AC3FA2"/>
    <w:rsid w:val="00AC4933"/>
    <w:rsid w:val="00AC4C38"/>
    <w:rsid w:val="00AC61B9"/>
    <w:rsid w:val="00AD4017"/>
    <w:rsid w:val="00AE18DD"/>
    <w:rsid w:val="00AE5004"/>
    <w:rsid w:val="00AE59C2"/>
    <w:rsid w:val="00AF614A"/>
    <w:rsid w:val="00B02BBA"/>
    <w:rsid w:val="00B055FB"/>
    <w:rsid w:val="00B10E7D"/>
    <w:rsid w:val="00B146DD"/>
    <w:rsid w:val="00B14740"/>
    <w:rsid w:val="00B15B6E"/>
    <w:rsid w:val="00B1637A"/>
    <w:rsid w:val="00B16801"/>
    <w:rsid w:val="00B218D1"/>
    <w:rsid w:val="00B2655D"/>
    <w:rsid w:val="00B27A2E"/>
    <w:rsid w:val="00B3442C"/>
    <w:rsid w:val="00B34F9B"/>
    <w:rsid w:val="00B35083"/>
    <w:rsid w:val="00B42EDB"/>
    <w:rsid w:val="00B42F2F"/>
    <w:rsid w:val="00B47A3A"/>
    <w:rsid w:val="00B47F4E"/>
    <w:rsid w:val="00B51584"/>
    <w:rsid w:val="00B51AC0"/>
    <w:rsid w:val="00B522E3"/>
    <w:rsid w:val="00B539B3"/>
    <w:rsid w:val="00B549EB"/>
    <w:rsid w:val="00B567A0"/>
    <w:rsid w:val="00B567D1"/>
    <w:rsid w:val="00B57E99"/>
    <w:rsid w:val="00B61BC3"/>
    <w:rsid w:val="00B628A5"/>
    <w:rsid w:val="00B631E2"/>
    <w:rsid w:val="00B716C8"/>
    <w:rsid w:val="00B71A25"/>
    <w:rsid w:val="00B737AC"/>
    <w:rsid w:val="00B73BA0"/>
    <w:rsid w:val="00B740F7"/>
    <w:rsid w:val="00B83898"/>
    <w:rsid w:val="00B86DB4"/>
    <w:rsid w:val="00B87488"/>
    <w:rsid w:val="00B90766"/>
    <w:rsid w:val="00B945F7"/>
    <w:rsid w:val="00B9467A"/>
    <w:rsid w:val="00B9500E"/>
    <w:rsid w:val="00B96D85"/>
    <w:rsid w:val="00B9741D"/>
    <w:rsid w:val="00B97E91"/>
    <w:rsid w:val="00BA06EF"/>
    <w:rsid w:val="00BA07DE"/>
    <w:rsid w:val="00BA236B"/>
    <w:rsid w:val="00BA3188"/>
    <w:rsid w:val="00BA3A0D"/>
    <w:rsid w:val="00BA490E"/>
    <w:rsid w:val="00BA74BF"/>
    <w:rsid w:val="00BA7ADB"/>
    <w:rsid w:val="00BB0AE6"/>
    <w:rsid w:val="00BB38D1"/>
    <w:rsid w:val="00BB4EF8"/>
    <w:rsid w:val="00BB5126"/>
    <w:rsid w:val="00BB60D9"/>
    <w:rsid w:val="00BC10B6"/>
    <w:rsid w:val="00BC10F7"/>
    <w:rsid w:val="00BC1D06"/>
    <w:rsid w:val="00BC33CB"/>
    <w:rsid w:val="00BD1AAD"/>
    <w:rsid w:val="00BD2FEC"/>
    <w:rsid w:val="00BE1FC5"/>
    <w:rsid w:val="00BE4BC8"/>
    <w:rsid w:val="00BE7F2E"/>
    <w:rsid w:val="00BF04F7"/>
    <w:rsid w:val="00BF2515"/>
    <w:rsid w:val="00BF4976"/>
    <w:rsid w:val="00BF5B21"/>
    <w:rsid w:val="00C00753"/>
    <w:rsid w:val="00C047F8"/>
    <w:rsid w:val="00C06567"/>
    <w:rsid w:val="00C06BEC"/>
    <w:rsid w:val="00C06F6D"/>
    <w:rsid w:val="00C209B0"/>
    <w:rsid w:val="00C24E8C"/>
    <w:rsid w:val="00C2684B"/>
    <w:rsid w:val="00C2698B"/>
    <w:rsid w:val="00C278E8"/>
    <w:rsid w:val="00C34E1C"/>
    <w:rsid w:val="00C36495"/>
    <w:rsid w:val="00C36D77"/>
    <w:rsid w:val="00C37E08"/>
    <w:rsid w:val="00C4026B"/>
    <w:rsid w:val="00C4027E"/>
    <w:rsid w:val="00C409DA"/>
    <w:rsid w:val="00C4267F"/>
    <w:rsid w:val="00C42D25"/>
    <w:rsid w:val="00C43A36"/>
    <w:rsid w:val="00C4717D"/>
    <w:rsid w:val="00C511D7"/>
    <w:rsid w:val="00C52F1D"/>
    <w:rsid w:val="00C53F80"/>
    <w:rsid w:val="00C57C4F"/>
    <w:rsid w:val="00C611A1"/>
    <w:rsid w:val="00C6179D"/>
    <w:rsid w:val="00C64549"/>
    <w:rsid w:val="00C64A64"/>
    <w:rsid w:val="00C66050"/>
    <w:rsid w:val="00C67362"/>
    <w:rsid w:val="00C673B2"/>
    <w:rsid w:val="00C7209F"/>
    <w:rsid w:val="00C7312C"/>
    <w:rsid w:val="00C75CC2"/>
    <w:rsid w:val="00C77319"/>
    <w:rsid w:val="00C776EB"/>
    <w:rsid w:val="00C8051B"/>
    <w:rsid w:val="00C81641"/>
    <w:rsid w:val="00C82546"/>
    <w:rsid w:val="00C90B21"/>
    <w:rsid w:val="00C91280"/>
    <w:rsid w:val="00C9183D"/>
    <w:rsid w:val="00C92247"/>
    <w:rsid w:val="00C963A9"/>
    <w:rsid w:val="00C96B15"/>
    <w:rsid w:val="00C96E30"/>
    <w:rsid w:val="00CA05C5"/>
    <w:rsid w:val="00CA4CA6"/>
    <w:rsid w:val="00CA7886"/>
    <w:rsid w:val="00CB195C"/>
    <w:rsid w:val="00CB2AFB"/>
    <w:rsid w:val="00CB3534"/>
    <w:rsid w:val="00CC1C25"/>
    <w:rsid w:val="00CC41E0"/>
    <w:rsid w:val="00CC4F5D"/>
    <w:rsid w:val="00CC660B"/>
    <w:rsid w:val="00CD0F8B"/>
    <w:rsid w:val="00CD4ADA"/>
    <w:rsid w:val="00CD5755"/>
    <w:rsid w:val="00CE05BA"/>
    <w:rsid w:val="00CE18AC"/>
    <w:rsid w:val="00CE24A3"/>
    <w:rsid w:val="00CE309A"/>
    <w:rsid w:val="00CE396A"/>
    <w:rsid w:val="00CE6F49"/>
    <w:rsid w:val="00CF1861"/>
    <w:rsid w:val="00CF36B5"/>
    <w:rsid w:val="00CF4EB6"/>
    <w:rsid w:val="00CF4FDD"/>
    <w:rsid w:val="00CF61E7"/>
    <w:rsid w:val="00CF71ED"/>
    <w:rsid w:val="00D0003C"/>
    <w:rsid w:val="00D008A4"/>
    <w:rsid w:val="00D00A82"/>
    <w:rsid w:val="00D04A9C"/>
    <w:rsid w:val="00D04E2D"/>
    <w:rsid w:val="00D04F91"/>
    <w:rsid w:val="00D07BBF"/>
    <w:rsid w:val="00D1228B"/>
    <w:rsid w:val="00D14396"/>
    <w:rsid w:val="00D20891"/>
    <w:rsid w:val="00D20FA7"/>
    <w:rsid w:val="00D21231"/>
    <w:rsid w:val="00D2153A"/>
    <w:rsid w:val="00D22590"/>
    <w:rsid w:val="00D24BB6"/>
    <w:rsid w:val="00D2576A"/>
    <w:rsid w:val="00D259E0"/>
    <w:rsid w:val="00D25D43"/>
    <w:rsid w:val="00D3061D"/>
    <w:rsid w:val="00D3098A"/>
    <w:rsid w:val="00D324BB"/>
    <w:rsid w:val="00D34AC8"/>
    <w:rsid w:val="00D34EE5"/>
    <w:rsid w:val="00D35D62"/>
    <w:rsid w:val="00D40EDF"/>
    <w:rsid w:val="00D41603"/>
    <w:rsid w:val="00D4449B"/>
    <w:rsid w:val="00D4767A"/>
    <w:rsid w:val="00D50544"/>
    <w:rsid w:val="00D52701"/>
    <w:rsid w:val="00D57901"/>
    <w:rsid w:val="00D604A6"/>
    <w:rsid w:val="00D614B5"/>
    <w:rsid w:val="00D619F3"/>
    <w:rsid w:val="00D63356"/>
    <w:rsid w:val="00D63AD5"/>
    <w:rsid w:val="00D6507F"/>
    <w:rsid w:val="00D66107"/>
    <w:rsid w:val="00D66236"/>
    <w:rsid w:val="00D66421"/>
    <w:rsid w:val="00D67AD8"/>
    <w:rsid w:val="00D67DBC"/>
    <w:rsid w:val="00D70BAA"/>
    <w:rsid w:val="00D71D7B"/>
    <w:rsid w:val="00D72A30"/>
    <w:rsid w:val="00D737B3"/>
    <w:rsid w:val="00D73E90"/>
    <w:rsid w:val="00D748E2"/>
    <w:rsid w:val="00D74DE4"/>
    <w:rsid w:val="00D753C0"/>
    <w:rsid w:val="00D77D06"/>
    <w:rsid w:val="00D80E69"/>
    <w:rsid w:val="00D80F73"/>
    <w:rsid w:val="00D83DBC"/>
    <w:rsid w:val="00D855FA"/>
    <w:rsid w:val="00D86013"/>
    <w:rsid w:val="00D87EEA"/>
    <w:rsid w:val="00D87FC8"/>
    <w:rsid w:val="00D90A70"/>
    <w:rsid w:val="00D90D7F"/>
    <w:rsid w:val="00D92195"/>
    <w:rsid w:val="00D92441"/>
    <w:rsid w:val="00D93DD5"/>
    <w:rsid w:val="00D95F84"/>
    <w:rsid w:val="00D96683"/>
    <w:rsid w:val="00D96E52"/>
    <w:rsid w:val="00D97482"/>
    <w:rsid w:val="00D97724"/>
    <w:rsid w:val="00DA18C6"/>
    <w:rsid w:val="00DA2806"/>
    <w:rsid w:val="00DA29B9"/>
    <w:rsid w:val="00DA2F6A"/>
    <w:rsid w:val="00DA3D1D"/>
    <w:rsid w:val="00DB7E5F"/>
    <w:rsid w:val="00DC0253"/>
    <w:rsid w:val="00DC0609"/>
    <w:rsid w:val="00DD1125"/>
    <w:rsid w:val="00DD1210"/>
    <w:rsid w:val="00DD24F0"/>
    <w:rsid w:val="00DD2CAD"/>
    <w:rsid w:val="00DE6F87"/>
    <w:rsid w:val="00DF00EA"/>
    <w:rsid w:val="00DF575A"/>
    <w:rsid w:val="00DF60CB"/>
    <w:rsid w:val="00E00E62"/>
    <w:rsid w:val="00E012DD"/>
    <w:rsid w:val="00E0323D"/>
    <w:rsid w:val="00E114D1"/>
    <w:rsid w:val="00E11B2A"/>
    <w:rsid w:val="00E133B2"/>
    <w:rsid w:val="00E13A6C"/>
    <w:rsid w:val="00E16DC5"/>
    <w:rsid w:val="00E22E2B"/>
    <w:rsid w:val="00E25177"/>
    <w:rsid w:val="00E268BF"/>
    <w:rsid w:val="00E303A5"/>
    <w:rsid w:val="00E3507D"/>
    <w:rsid w:val="00E37363"/>
    <w:rsid w:val="00E41B78"/>
    <w:rsid w:val="00E42A0E"/>
    <w:rsid w:val="00E42D88"/>
    <w:rsid w:val="00E51B4F"/>
    <w:rsid w:val="00E51F58"/>
    <w:rsid w:val="00E52585"/>
    <w:rsid w:val="00E5322A"/>
    <w:rsid w:val="00E53A09"/>
    <w:rsid w:val="00E54918"/>
    <w:rsid w:val="00E55622"/>
    <w:rsid w:val="00E5565C"/>
    <w:rsid w:val="00E55E9D"/>
    <w:rsid w:val="00E578E0"/>
    <w:rsid w:val="00E57F4D"/>
    <w:rsid w:val="00E641D5"/>
    <w:rsid w:val="00E66768"/>
    <w:rsid w:val="00E66F80"/>
    <w:rsid w:val="00E7160C"/>
    <w:rsid w:val="00E723AF"/>
    <w:rsid w:val="00E73F92"/>
    <w:rsid w:val="00E744FD"/>
    <w:rsid w:val="00E76031"/>
    <w:rsid w:val="00E765CB"/>
    <w:rsid w:val="00E80642"/>
    <w:rsid w:val="00E8162D"/>
    <w:rsid w:val="00E82784"/>
    <w:rsid w:val="00E8333D"/>
    <w:rsid w:val="00E8378B"/>
    <w:rsid w:val="00E85503"/>
    <w:rsid w:val="00E85629"/>
    <w:rsid w:val="00E8596C"/>
    <w:rsid w:val="00E87BF2"/>
    <w:rsid w:val="00E928D6"/>
    <w:rsid w:val="00E948C0"/>
    <w:rsid w:val="00E94D46"/>
    <w:rsid w:val="00E9697A"/>
    <w:rsid w:val="00E97A10"/>
    <w:rsid w:val="00EA1A1A"/>
    <w:rsid w:val="00EA3B71"/>
    <w:rsid w:val="00EA5019"/>
    <w:rsid w:val="00EB4751"/>
    <w:rsid w:val="00EB5B60"/>
    <w:rsid w:val="00EB60A7"/>
    <w:rsid w:val="00EB60C1"/>
    <w:rsid w:val="00EB67FA"/>
    <w:rsid w:val="00EC16DC"/>
    <w:rsid w:val="00EC1840"/>
    <w:rsid w:val="00EC1BFE"/>
    <w:rsid w:val="00EC488A"/>
    <w:rsid w:val="00EC5178"/>
    <w:rsid w:val="00ED4553"/>
    <w:rsid w:val="00ED5102"/>
    <w:rsid w:val="00ED5F8C"/>
    <w:rsid w:val="00ED62D4"/>
    <w:rsid w:val="00ED7233"/>
    <w:rsid w:val="00EE0BF5"/>
    <w:rsid w:val="00EE4E24"/>
    <w:rsid w:val="00EE77F5"/>
    <w:rsid w:val="00EE7A89"/>
    <w:rsid w:val="00EF17D4"/>
    <w:rsid w:val="00EF1ADD"/>
    <w:rsid w:val="00EF3618"/>
    <w:rsid w:val="00EF40C0"/>
    <w:rsid w:val="00F01200"/>
    <w:rsid w:val="00F0311F"/>
    <w:rsid w:val="00F0496B"/>
    <w:rsid w:val="00F0670D"/>
    <w:rsid w:val="00F124D1"/>
    <w:rsid w:val="00F13494"/>
    <w:rsid w:val="00F14BD1"/>
    <w:rsid w:val="00F15263"/>
    <w:rsid w:val="00F22915"/>
    <w:rsid w:val="00F26801"/>
    <w:rsid w:val="00F27833"/>
    <w:rsid w:val="00F40057"/>
    <w:rsid w:val="00F42BDD"/>
    <w:rsid w:val="00F45313"/>
    <w:rsid w:val="00F47EC3"/>
    <w:rsid w:val="00F503A9"/>
    <w:rsid w:val="00F52237"/>
    <w:rsid w:val="00F53749"/>
    <w:rsid w:val="00F556B4"/>
    <w:rsid w:val="00F5677B"/>
    <w:rsid w:val="00F56D9C"/>
    <w:rsid w:val="00F57E80"/>
    <w:rsid w:val="00F62E64"/>
    <w:rsid w:val="00F7009C"/>
    <w:rsid w:val="00F74201"/>
    <w:rsid w:val="00F74A3E"/>
    <w:rsid w:val="00F7760B"/>
    <w:rsid w:val="00F80A0A"/>
    <w:rsid w:val="00F80F88"/>
    <w:rsid w:val="00F816AE"/>
    <w:rsid w:val="00F81A23"/>
    <w:rsid w:val="00F823A2"/>
    <w:rsid w:val="00F83A07"/>
    <w:rsid w:val="00F84106"/>
    <w:rsid w:val="00F844FD"/>
    <w:rsid w:val="00F86CFD"/>
    <w:rsid w:val="00F9223B"/>
    <w:rsid w:val="00F9427E"/>
    <w:rsid w:val="00F94CFB"/>
    <w:rsid w:val="00F9505E"/>
    <w:rsid w:val="00FA023C"/>
    <w:rsid w:val="00FA6689"/>
    <w:rsid w:val="00FA6FC4"/>
    <w:rsid w:val="00FB1930"/>
    <w:rsid w:val="00FB416A"/>
    <w:rsid w:val="00FD2C7D"/>
    <w:rsid w:val="00FD5880"/>
    <w:rsid w:val="00FD5EEC"/>
    <w:rsid w:val="00FD704A"/>
    <w:rsid w:val="00FD7CAD"/>
    <w:rsid w:val="00FE0B4A"/>
    <w:rsid w:val="00FE2DDF"/>
    <w:rsid w:val="00FE2F61"/>
    <w:rsid w:val="00FE3179"/>
    <w:rsid w:val="00FE4032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BF04"/>
  <w15:docId w15:val="{6D061179-E8EC-4CB0-BBD0-3C5F050F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565"/>
  </w:style>
  <w:style w:type="paragraph" w:styleId="Piedepgina">
    <w:name w:val="footer"/>
    <w:basedOn w:val="Normal"/>
    <w:link w:val="PiedepginaCar"/>
    <w:uiPriority w:val="99"/>
    <w:semiHidden/>
    <w:unhideWhenUsed/>
    <w:rsid w:val="006A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565"/>
  </w:style>
  <w:style w:type="paragraph" w:styleId="Textodeglobo">
    <w:name w:val="Balloon Text"/>
    <w:basedOn w:val="Normal"/>
    <w:link w:val="TextodegloboCar"/>
    <w:uiPriority w:val="99"/>
    <w:semiHidden/>
    <w:unhideWhenUsed/>
    <w:rsid w:val="006A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65"/>
    <w:rPr>
      <w:rFonts w:ascii="Tahoma" w:hAnsi="Tahoma" w:cs="Tahoma"/>
      <w:sz w:val="16"/>
      <w:szCs w:val="16"/>
    </w:rPr>
  </w:style>
  <w:style w:type="character" w:customStyle="1" w:styleId="form-control-text">
    <w:name w:val="form-control-text"/>
    <w:basedOn w:val="Fuentedeprrafopredeter"/>
    <w:rsid w:val="00DD24F0"/>
  </w:style>
  <w:style w:type="paragraph" w:styleId="Prrafodelista">
    <w:name w:val="List Paragraph"/>
    <w:basedOn w:val="Normal"/>
    <w:uiPriority w:val="34"/>
    <w:qFormat/>
    <w:rsid w:val="00DD24F0"/>
    <w:pPr>
      <w:ind w:left="720"/>
      <w:contextualSpacing/>
    </w:pPr>
  </w:style>
  <w:style w:type="paragraph" w:customStyle="1" w:styleId="foral-f-parrafo-c">
    <w:name w:val="foral-f-parrafo-c"/>
    <w:basedOn w:val="Normal"/>
    <w:rsid w:val="00DD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DD24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">
    <w:name w:val="xl2"/>
    <w:basedOn w:val="Normal"/>
    <w:rsid w:val="0054056E"/>
    <w:pPr>
      <w:spacing w:line="240" w:lineRule="auto"/>
      <w:ind w:left="525" w:right="75" w:hanging="225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842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2A7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769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5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3lineas-t5-c">
    <w:name w:val="foral-f-parrafo-3lineas-t5-c"/>
    <w:basedOn w:val="Normal"/>
    <w:rsid w:val="005C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msonormal"/>
    <w:basedOn w:val="Normal"/>
    <w:rsid w:val="009C446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641D5"/>
    <w:pPr>
      <w:spacing w:after="0" w:line="240" w:lineRule="auto"/>
    </w:pPr>
    <w:rPr>
      <w:rFonts w:ascii="Consolas" w:hAnsi="Consolas" w:cs="Consolas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641D5"/>
    <w:rPr>
      <w:rFonts w:ascii="Consolas" w:hAnsi="Consolas" w:cs="Consolas"/>
      <w:sz w:val="21"/>
      <w:szCs w:val="21"/>
      <w:lang w:eastAsia="es-ES"/>
    </w:rPr>
  </w:style>
  <w:style w:type="character" w:styleId="Refdenotaalpie">
    <w:name w:val="footnote reference"/>
    <w:qFormat/>
    <w:rsid w:val="00C4027E"/>
    <w:rPr>
      <w:rFonts w:ascii="Verdana" w:hAnsi="Verdana"/>
      <w:b/>
      <w:i/>
      <w:caps w:val="0"/>
      <w:smallCaps w:val="0"/>
      <w:strike w:val="0"/>
      <w:dstrike w:val="0"/>
      <w:vanish w:val="0"/>
      <w:color w:val="F49701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otasalpieNUEVAS">
    <w:name w:val="Notas al pie NUEVAS"/>
    <w:basedOn w:val="Normal"/>
    <w:qFormat/>
    <w:rsid w:val="00C4027E"/>
    <w:pPr>
      <w:spacing w:after="0" w:line="240" w:lineRule="auto"/>
      <w:jc w:val="both"/>
    </w:pPr>
    <w:rPr>
      <w:rFonts w:ascii="Verdana" w:eastAsia="Times New Roman" w:hAnsi="Verdana" w:cs="Times New Roman"/>
      <w:i/>
      <w:color w:val="808080"/>
      <w:sz w:val="14"/>
      <w:szCs w:val="14"/>
      <w:lang w:eastAsia="es-ES"/>
    </w:rPr>
  </w:style>
  <w:style w:type="paragraph" w:styleId="Textonotapie">
    <w:name w:val="footnote text"/>
    <w:basedOn w:val="Normal"/>
    <w:link w:val="TextonotapieCar"/>
    <w:unhideWhenUsed/>
    <w:qFormat/>
    <w:rsid w:val="0003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notapieCar">
    <w:name w:val="Texto nota pie Car"/>
    <w:basedOn w:val="Fuentedeprrafopredeter"/>
    <w:link w:val="Textonotapie"/>
    <w:rsid w:val="000336DE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customStyle="1" w:styleId="Normal0">
    <w:name w:val="Normal_0"/>
    <w:qFormat/>
    <w:rsid w:val="0003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abla-celda">
    <w:name w:val="tabla-celda"/>
    <w:basedOn w:val="Fuentedeprrafopredeter"/>
    <w:rsid w:val="007C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722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88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5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INSTANCIAS\plantilla%20con%20escu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E2B7-AB30-4DDD-8012-CAA2EF0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escudo.dotx</Template>
  <TotalTime>10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Mikel Santesteban Ripa</cp:lastModifiedBy>
  <cp:revision>7</cp:revision>
  <cp:lastPrinted>2023-03-14T09:11:00Z</cp:lastPrinted>
  <dcterms:created xsi:type="dcterms:W3CDTF">2023-06-14T08:24:00Z</dcterms:created>
  <dcterms:modified xsi:type="dcterms:W3CDTF">2024-12-12T08:37:00Z</dcterms:modified>
</cp:coreProperties>
</file>